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rPr>
      </w:pPr>
      <w:r>
        <w:rPr>
          <w:rFonts w:hint="eastAsia"/>
        </w:rPr>
        <w:t>令和８年度</w:t>
      </w:r>
      <w:bookmarkStart w:id="0" w:name="_GoBack"/>
      <w:bookmarkEnd w:id="0"/>
      <w:r>
        <w:rPr>
          <w:rFonts w:hint="eastAsia"/>
        </w:rPr>
        <w:t>安来市職員採用試験（前期）第２次試験用</w:t>
      </w:r>
    </w:p>
    <w:p>
      <w:pPr>
        <w:pStyle w:val="0"/>
        <w:rPr>
          <w:rFonts w:hint="eastAsia"/>
          <w:b w:val="1"/>
          <w:sz w:val="28"/>
        </w:rPr>
      </w:pPr>
      <w:r>
        <w:rPr>
          <w:rFonts w:hint="eastAsia"/>
          <w:b w:val="1"/>
          <w:sz w:val="28"/>
        </w:rPr>
        <w:t>面接基礎票</w:t>
      </w:r>
    </w:p>
    <w:tbl>
      <w:tblPr>
        <w:tblStyle w:val="17"/>
        <w:tblW w:w="0" w:type="auto"/>
        <w:tblInd w:w="0" w:type="dxa"/>
        <w:tblLayout w:type="fixed"/>
        <w:tblLook w:firstRow="1" w:lastRow="0" w:firstColumn="1" w:lastColumn="0" w:noHBand="0" w:noVBand="1" w:val="04A0"/>
      </w:tblPr>
      <w:tblGrid>
        <w:gridCol w:w="1255"/>
        <w:gridCol w:w="2520"/>
        <w:gridCol w:w="5861"/>
      </w:tblGrid>
      <w:tr>
        <w:trPr>
          <w:trHeight w:val="360" w:hRule="atLeast"/>
        </w:trPr>
        <w:tc>
          <w:tcPr>
            <w:tcW w:w="1255" w:type="dxa"/>
            <w:vAlign w:val="top"/>
          </w:tcPr>
          <w:p>
            <w:pPr>
              <w:pStyle w:val="0"/>
              <w:jc w:val="center"/>
              <w:rPr>
                <w:rFonts w:hint="eastAsia"/>
              </w:rPr>
            </w:pPr>
            <w:r>
              <w:rPr>
                <w:rFonts w:hint="eastAsia"/>
              </w:rPr>
              <w:t>職　　種</w:t>
            </w:r>
          </w:p>
        </w:tc>
        <w:tc>
          <w:tcPr>
            <w:tcW w:w="2520" w:type="dxa"/>
            <w:vAlign w:val="top"/>
          </w:tcPr>
          <w:p>
            <w:pPr>
              <w:pStyle w:val="0"/>
              <w:rPr>
                <w:rFonts w:hint="eastAsia"/>
              </w:rPr>
            </w:pPr>
          </w:p>
        </w:tc>
        <w:tc>
          <w:tcPr>
            <w:tcW w:w="5861" w:type="dxa"/>
            <w:vMerge w:val="restart"/>
            <w:vAlign w:val="center"/>
          </w:tcPr>
          <w:p>
            <w:pPr>
              <w:pStyle w:val="0"/>
              <w:jc w:val="both"/>
              <w:rPr>
                <w:rFonts w:hint="eastAsia"/>
              </w:rPr>
            </w:pPr>
            <w:r>
              <w:rPr>
                <w:rFonts w:hint="eastAsia"/>
              </w:rPr>
              <w:t>ふりがな：</w:t>
            </w:r>
          </w:p>
          <w:p>
            <w:pPr>
              <w:pStyle w:val="0"/>
              <w:jc w:val="both"/>
              <w:rPr>
                <w:rFonts w:hint="eastAsia"/>
              </w:rPr>
            </w:pPr>
            <w:r>
              <w:rPr>
                <w:rFonts w:hint="eastAsia"/>
              </w:rPr>
              <w:t>氏　　名：</w:t>
            </w:r>
          </w:p>
        </w:tc>
      </w:tr>
      <w:tr>
        <w:trPr/>
        <w:tc>
          <w:tcPr>
            <w:tcW w:w="1255" w:type="dxa"/>
            <w:vAlign w:val="top"/>
          </w:tcPr>
          <w:p>
            <w:pPr>
              <w:pStyle w:val="0"/>
              <w:jc w:val="center"/>
              <w:rPr>
                <w:rFonts w:hint="eastAsia"/>
              </w:rPr>
            </w:pPr>
            <w:r>
              <w:rPr>
                <w:rFonts w:hint="eastAsia"/>
              </w:rPr>
              <w:t>受験番号</w:t>
            </w:r>
          </w:p>
        </w:tc>
        <w:tc>
          <w:tcPr>
            <w:tcW w:w="2520" w:type="dxa"/>
            <w:vAlign w:val="top"/>
          </w:tcPr>
          <w:p>
            <w:pPr>
              <w:pStyle w:val="0"/>
              <w:rPr>
                <w:rFonts w:hint="eastAsia"/>
              </w:rPr>
            </w:pPr>
          </w:p>
        </w:tc>
        <w:tc>
          <w:tcPr>
            <w:tcW w:w="5861" w:type="dxa"/>
            <w:vMerge w:val="continue"/>
            <w:vAlign w:val="center"/>
          </w:tcPr>
          <w:p>
            <w:pPr>
              <w:pStyle w:val="0"/>
              <w:rPr>
                <w:rFonts w:hint="eastAsia"/>
              </w:rPr>
            </w:pPr>
          </w:p>
        </w:tc>
      </w:tr>
      <w:tr>
        <w:trPr/>
        <w:tc>
          <w:tcPr>
            <w:tcW w:w="96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●なぜ、安来市職員を目指しているのですか。</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96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10" w:hanging="210" w:hangingChars="100"/>
              <w:rPr>
                <w:rFonts w:hint="eastAsia"/>
              </w:rPr>
            </w:pPr>
            <w:r>
              <w:rPr>
                <w:rFonts w:hint="eastAsia"/>
              </w:rPr>
              <w:t>●どのような性格だと思いますか。また、自分の性格を安来市職員としてどのように生かしていけると思いますか。</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96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●同僚と協力して仕事をしていくためには、どういうことが大切だと思いますか。</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96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10" w:hanging="210" w:hangingChars="100"/>
              <w:rPr>
                <w:rFonts w:hint="eastAsia"/>
              </w:rPr>
            </w:pPr>
            <w:r>
              <w:rPr>
                <w:rFonts w:hint="eastAsia"/>
              </w:rPr>
              <w:t>●ストレスを感じるのはどのような場面が多いと思いますか。また、ストレスを感じるとき、あなたは何をしますか。</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rPr>
      </w:pPr>
    </w:p>
    <w:sectPr>
      <w:pgSz w:w="11906" w:h="16838"/>
      <w:pgMar w:top="1134"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游ゴシック" w:hAnsi="游ゴシック" w:eastAsia="游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206</Characters>
  <Application>JUST Note</Application>
  <Lines>45</Lines>
  <Paragraphs>10</Paragraphs>
  <Company>HP Inc.</Company>
  <CharactersWithSpaces>210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足立　隆博</dc:creator>
  <cp:lastModifiedBy>足立　隆博</cp:lastModifiedBy>
  <dcterms:created xsi:type="dcterms:W3CDTF">2025-06-16T01:22:00Z</dcterms:created>
  <dcterms:modified xsi:type="dcterms:W3CDTF">2025-06-16T01:28:32Z</dcterms:modified>
  <cp:revision>1</cp:revision>
</cp:coreProperties>
</file>