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安来市公告</w:t>
      </w:r>
    </w:p>
    <w:p>
      <w:pPr>
        <w:pStyle w:val="0"/>
        <w:ind w:firstLine="210" w:firstLineChars="100"/>
        <w:jc w:val="center"/>
        <w:rPr>
          <w:rFonts w:hint="default"/>
        </w:rPr>
      </w:pPr>
      <w:r>
        <w:rPr>
          <w:rFonts w:hint="eastAsia"/>
        </w:rPr>
        <w:t>公募型プロポーザル方式に係る手続き開始の公告</w:t>
      </w:r>
    </w:p>
    <w:p>
      <w:pPr>
        <w:pStyle w:val="0"/>
        <w:ind w:firstLine="210" w:firstLineChars="100"/>
        <w:jc w:val="center"/>
        <w:rPr>
          <w:rFonts w:hint="default"/>
        </w:rPr>
      </w:pPr>
    </w:p>
    <w:p>
      <w:pPr>
        <w:pStyle w:val="0"/>
        <w:ind w:firstLine="210" w:firstLineChars="100"/>
        <w:jc w:val="center"/>
        <w:rPr>
          <w:rFonts w:hint="default"/>
        </w:rPr>
      </w:pPr>
    </w:p>
    <w:p>
      <w:pPr>
        <w:pStyle w:val="0"/>
        <w:ind w:firstLine="210" w:firstLineChars="100"/>
        <w:jc w:val="left"/>
        <w:rPr>
          <w:rFonts w:hint="default"/>
        </w:rPr>
      </w:pPr>
      <w:r>
        <w:rPr>
          <w:rFonts w:hint="eastAsia"/>
        </w:rPr>
        <w:t>下記のとおり参加申込書及び提案書の提出を招請する。</w:t>
      </w:r>
    </w:p>
    <w:p>
      <w:pPr>
        <w:pStyle w:val="0"/>
        <w:rPr>
          <w:rFonts w:hint="default"/>
        </w:rPr>
      </w:pPr>
    </w:p>
    <w:p>
      <w:pPr>
        <w:pStyle w:val="0"/>
        <w:rPr>
          <w:rFonts w:hint="default"/>
        </w:rPr>
      </w:pPr>
      <w:r>
        <w:rPr>
          <w:rFonts w:hint="eastAsia"/>
        </w:rPr>
        <w:t>　　令和６年６月２０日</w:t>
      </w:r>
    </w:p>
    <w:p>
      <w:pPr>
        <w:pStyle w:val="0"/>
        <w:rPr>
          <w:rFonts w:hint="default"/>
        </w:rPr>
      </w:pPr>
    </w:p>
    <w:p>
      <w:pPr>
        <w:pStyle w:val="0"/>
        <w:wordWrap w:val="0"/>
        <w:jc w:val="right"/>
        <w:rPr>
          <w:rFonts w:hint="default"/>
        </w:rPr>
      </w:pPr>
      <w:r>
        <w:rPr>
          <w:rFonts w:hint="eastAsia"/>
        </w:rPr>
        <w:t>安来市長　田　中　武　夫　　　　　　</w:t>
      </w:r>
    </w:p>
    <w:p>
      <w:pPr>
        <w:pStyle w:val="0"/>
        <w:jc w:val="right"/>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１．目的</w:t>
      </w:r>
    </w:p>
    <w:p>
      <w:pPr>
        <w:pStyle w:val="0"/>
        <w:ind w:left="840" w:leftChars="400" w:firstLine="210" w:firstLineChars="100"/>
        <w:rPr>
          <w:rFonts w:hint="default"/>
        </w:rPr>
      </w:pPr>
      <w:r>
        <w:rPr>
          <w:rFonts w:hint="eastAsia"/>
        </w:rPr>
        <w:t>本事業の事業者選定にあたっては、民間事業者による提案内容が利用者のニーズとマッチングしているか確認する暫定利用の期間を設け、この期間の運営状況等を総合的に判断したうえで、管理運営を行った事業者へ随意契約による建物の譲渡を可能とするための試行的な事業として「富田山荘トライアル事業」を通じて地域振興に寄与することができる提案者を選定するため、公募型プロポーザル方式により募集を行うものである。</w:t>
      </w:r>
    </w:p>
    <w:p>
      <w:pPr>
        <w:pStyle w:val="0"/>
        <w:ind w:left="840" w:leftChars="400" w:firstLine="210" w:firstLineChars="100"/>
        <w:rPr>
          <w:rFonts w:hint="default"/>
        </w:rPr>
      </w:pPr>
    </w:p>
    <w:p>
      <w:pPr>
        <w:pStyle w:val="0"/>
        <w:ind w:leftChars="0" w:firstLineChars="0"/>
        <w:rPr>
          <w:rFonts w:hint="default"/>
        </w:rPr>
      </w:pPr>
      <w:r>
        <w:rPr>
          <w:rFonts w:hint="eastAsia"/>
        </w:rPr>
        <w:t>２．対象施設の名称</w:t>
      </w:r>
    </w:p>
    <w:p>
      <w:pPr>
        <w:pStyle w:val="0"/>
        <w:ind w:left="0" w:leftChars="0" w:firstLine="840" w:firstLineChars="400"/>
        <w:rPr>
          <w:rFonts w:hint="default"/>
        </w:rPr>
      </w:pPr>
      <w:r>
        <w:rPr>
          <w:rFonts w:hint="eastAsia"/>
        </w:rPr>
        <w:t>　富田山荘</w:t>
      </w:r>
    </w:p>
    <w:p>
      <w:pPr>
        <w:pStyle w:val="0"/>
        <w:rPr>
          <w:rFonts w:hint="default"/>
        </w:rPr>
      </w:pPr>
    </w:p>
    <w:p>
      <w:pPr>
        <w:pStyle w:val="0"/>
        <w:rPr>
          <w:rFonts w:hint="default"/>
        </w:rPr>
      </w:pPr>
      <w:r>
        <w:rPr>
          <w:rFonts w:hint="eastAsia"/>
        </w:rPr>
        <w:t>３．対象施設の場所</w:t>
      </w:r>
    </w:p>
    <w:p>
      <w:pPr>
        <w:pStyle w:val="0"/>
        <w:rPr>
          <w:rFonts w:hint="default"/>
        </w:rPr>
      </w:pPr>
      <w:r>
        <w:rPr>
          <w:rFonts w:hint="eastAsia"/>
        </w:rPr>
        <w:t>　　　　　</w:t>
      </w:r>
      <w:r>
        <w:rPr>
          <w:rFonts w:hint="eastAsia" w:ascii="ＭＳ 明朝" w:hAnsi="ＭＳ 明朝" w:eastAsia="ＭＳ 明朝"/>
          <w:color w:val="auto"/>
        </w:rPr>
        <w:t>島根県安来市広瀬町富田２６５６番地</w:t>
      </w:r>
    </w:p>
    <w:p>
      <w:pPr>
        <w:pStyle w:val="0"/>
        <w:rPr>
          <w:rFonts w:hint="default"/>
        </w:rPr>
      </w:pPr>
    </w:p>
    <w:p>
      <w:pPr>
        <w:pStyle w:val="0"/>
        <w:rPr>
          <w:rFonts w:hint="default"/>
        </w:rPr>
      </w:pPr>
      <w:r>
        <w:rPr>
          <w:rFonts w:hint="eastAsia"/>
        </w:rPr>
        <w:t>４．募集の対象物件等</w:t>
      </w:r>
    </w:p>
    <w:p>
      <w:pPr>
        <w:pStyle w:val="0"/>
        <w:ind w:left="840" w:leftChars="400" w:firstLine="210" w:firstLineChars="100"/>
        <w:rPr>
          <w:rFonts w:hint="default"/>
        </w:rPr>
      </w:pPr>
      <w:r>
        <w:rPr>
          <w:rFonts w:hint="eastAsia"/>
        </w:rPr>
        <w:t>別添「富田山荘トライアル事業」に係る事業者募集要項（以下、「募集要項」という。）による</w:t>
      </w:r>
    </w:p>
    <w:p>
      <w:pPr>
        <w:pStyle w:val="0"/>
        <w:ind w:firstLine="1050" w:firstLineChars="500"/>
        <w:rPr>
          <w:rFonts w:hint="default"/>
        </w:rPr>
      </w:pPr>
    </w:p>
    <w:p>
      <w:pPr>
        <w:pStyle w:val="0"/>
        <w:ind w:leftChars="0" w:firstLine="0" w:firstLineChars="0"/>
        <w:rPr>
          <w:rFonts w:hint="default"/>
        </w:rPr>
      </w:pPr>
      <w:r>
        <w:rPr>
          <w:rFonts w:hint="eastAsia"/>
        </w:rPr>
        <w:t>５．参加資格等</w:t>
      </w:r>
    </w:p>
    <w:p>
      <w:pPr>
        <w:pStyle w:val="0"/>
        <w:ind w:left="840" w:hanging="840" w:hangingChars="400"/>
        <w:rPr>
          <w:rFonts w:hint="default"/>
        </w:rPr>
      </w:pPr>
      <w:r>
        <w:rPr>
          <w:rFonts w:hint="eastAsia"/>
        </w:rPr>
        <w:t>　　　　　参加事業者が備えるべき要件については、別途公告している「募集要項」を参照すること。</w:t>
      </w:r>
    </w:p>
    <w:p>
      <w:pPr>
        <w:pStyle w:val="0"/>
        <w:rPr>
          <w:rFonts w:hint="default"/>
        </w:rPr>
      </w:pPr>
    </w:p>
    <w:p>
      <w:pPr>
        <w:pStyle w:val="0"/>
        <w:rPr>
          <w:rFonts w:hint="default"/>
        </w:rPr>
      </w:pPr>
      <w:r>
        <w:rPr>
          <w:rFonts w:hint="eastAsia"/>
        </w:rPr>
        <w:t>６．参加申込書、提案書の作成要領及び提出方法</w:t>
      </w:r>
    </w:p>
    <w:p>
      <w:pPr>
        <w:pStyle w:val="0"/>
        <w:ind w:left="840" w:hanging="840" w:hangingChars="400"/>
        <w:rPr>
          <w:rFonts w:hint="default"/>
        </w:rPr>
      </w:pPr>
      <w:r>
        <w:rPr>
          <w:rFonts w:hint="eastAsia"/>
        </w:rPr>
        <w:t>　　　　　参加申込書、提案書の作成要領及び提出方法など、本プロポーザルに関することについては、「募集要項」にて示す。</w:t>
      </w:r>
    </w:p>
    <w:p>
      <w:pPr>
        <w:pStyle w:val="0"/>
        <w:rPr>
          <w:rFonts w:hint="default"/>
        </w:rPr>
      </w:pPr>
    </w:p>
    <w:p>
      <w:pPr>
        <w:pStyle w:val="0"/>
        <w:rPr>
          <w:rFonts w:hint="default"/>
        </w:rPr>
      </w:pPr>
      <w:r>
        <w:rPr>
          <w:rFonts w:hint="eastAsia"/>
        </w:rPr>
        <w:t>７．スケジュール（予定）</w:t>
      </w:r>
    </w:p>
    <w:p>
      <w:pPr>
        <w:pStyle w:val="0"/>
        <w:ind w:firstLine="840" w:firstLineChars="400"/>
        <w:rPr>
          <w:rFonts w:hint="default"/>
        </w:rPr>
      </w:pPr>
      <w:r>
        <w:rPr>
          <w:rFonts w:hint="eastAsia"/>
        </w:rPr>
        <w:t>　令和６年６月２０日（木）　　　　プロポーザルの実施公告</w:t>
      </w:r>
    </w:p>
    <w:p>
      <w:pPr>
        <w:pStyle w:val="0"/>
        <w:rPr>
          <w:rFonts w:hint="default"/>
        </w:rPr>
      </w:pPr>
      <w:r>
        <w:rPr>
          <w:rFonts w:hint="eastAsia"/>
        </w:rPr>
        <w:t>　　　　　令和８年２月２７日（金）　　　　参加申込書提出期限</w:t>
      </w:r>
    </w:p>
    <w:p>
      <w:pPr>
        <w:pStyle w:val="0"/>
        <w:rPr>
          <w:rFonts w:hint="default"/>
        </w:rPr>
      </w:pPr>
      <w:r>
        <w:rPr>
          <w:rFonts w:hint="eastAsia"/>
        </w:rPr>
        <w:t>　　　　　令和８年３月３１日（火）　　　　提案書提出期限</w:t>
      </w:r>
    </w:p>
    <w:p>
      <w:pPr>
        <w:pStyle w:val="0"/>
        <w:rPr>
          <w:rFonts w:hint="default"/>
        </w:rPr>
      </w:pPr>
      <w:r>
        <w:rPr>
          <w:rFonts w:hint="eastAsia"/>
        </w:rPr>
        <w:t>　　　　　令和６年７月以降随時</w:t>
      </w:r>
      <w:bookmarkStart w:id="0" w:name="_GoBack"/>
      <w:bookmarkEnd w:id="0"/>
      <w:r>
        <w:rPr>
          <w:rFonts w:hint="eastAsia"/>
        </w:rPr>
        <w:t>　　　　　　プレゼンテーション・審査</w:t>
      </w:r>
    </w:p>
    <w:p>
      <w:pPr>
        <w:pStyle w:val="0"/>
        <w:ind w:left="1050" w:hanging="1050" w:hangingChars="500"/>
        <w:rPr>
          <w:rFonts w:hint="default"/>
        </w:rPr>
      </w:pPr>
      <w:r>
        <w:rPr>
          <w:rFonts w:hint="eastAsia"/>
        </w:rPr>
        <w:t>　　　　　※詳細については、「募集要項」により公告予定。スケジュールは変更となる場合がある。</w:t>
      </w:r>
    </w:p>
    <w:p>
      <w:pPr>
        <w:pStyle w:val="0"/>
        <w:rPr>
          <w:rFonts w:hint="default"/>
        </w:rPr>
      </w:pPr>
    </w:p>
    <w:p>
      <w:pPr>
        <w:pStyle w:val="0"/>
        <w:rPr>
          <w:rFonts w:hint="default"/>
        </w:rPr>
      </w:pPr>
      <w:r>
        <w:rPr>
          <w:rFonts w:hint="eastAsia"/>
        </w:rPr>
        <w:t>８．問い合わせ先</w:t>
      </w:r>
    </w:p>
    <w:p>
      <w:pPr>
        <w:pStyle w:val="0"/>
        <w:ind w:firstLine="630" w:firstLineChars="300"/>
        <w:rPr>
          <w:rFonts w:hint="default" w:asciiTheme="minorEastAsia" w:hAnsiTheme="minorEastAsia"/>
        </w:rPr>
      </w:pPr>
      <w:r>
        <w:rPr>
          <w:rFonts w:hint="eastAsia" w:asciiTheme="minorEastAsia" w:hAnsiTheme="minorEastAsia"/>
        </w:rPr>
        <w:t>〒６９２－８６８６</w:t>
      </w:r>
    </w:p>
    <w:p>
      <w:pPr>
        <w:pStyle w:val="0"/>
        <w:ind w:firstLine="630" w:firstLineChars="300"/>
        <w:rPr>
          <w:rFonts w:hint="default" w:asciiTheme="minorEastAsia" w:hAnsiTheme="minorEastAsia"/>
        </w:rPr>
      </w:pPr>
      <w:r>
        <w:rPr>
          <w:rFonts w:hint="eastAsia" w:asciiTheme="minorEastAsia" w:hAnsiTheme="minorEastAsia"/>
        </w:rPr>
        <w:t>島根県安来市安来町８７８番地２</w:t>
      </w:r>
    </w:p>
    <w:p>
      <w:pPr>
        <w:pStyle w:val="0"/>
        <w:ind w:firstLine="630" w:firstLineChars="300"/>
        <w:rPr>
          <w:rFonts w:hint="default" w:asciiTheme="minorEastAsia" w:hAnsiTheme="minorEastAsia"/>
        </w:rPr>
      </w:pPr>
      <w:r>
        <w:rPr>
          <w:rFonts w:hint="eastAsia" w:asciiTheme="minorEastAsia" w:hAnsiTheme="minorEastAsia"/>
        </w:rPr>
        <w:t>安来市政策推進部観光振興課</w:t>
      </w:r>
    </w:p>
    <w:p>
      <w:pPr>
        <w:pStyle w:val="0"/>
        <w:ind w:firstLine="630" w:firstLineChars="300"/>
        <w:rPr>
          <w:rFonts w:hint="eastAsia" w:asciiTheme="minorEastAsia" w:hAnsiTheme="minorEastAsia"/>
          <w:kern w:val="0"/>
        </w:rPr>
      </w:pPr>
      <w:r>
        <w:rPr>
          <w:rFonts w:hint="eastAsia" w:asciiTheme="minorEastAsia" w:hAnsiTheme="minorEastAsia"/>
          <w:kern w:val="0"/>
        </w:rPr>
        <w:t>電　　　話：０８５４－２３－３１１１</w:t>
      </w:r>
    </w:p>
    <w:p>
      <w:pPr>
        <w:pStyle w:val="0"/>
        <w:ind w:firstLine="630" w:firstLineChars="300"/>
        <w:rPr>
          <w:rFonts w:hint="eastAsia" w:asciiTheme="minorEastAsia" w:hAnsiTheme="minorEastAsia"/>
          <w:kern w:val="0"/>
        </w:rPr>
      </w:pPr>
      <w:r>
        <w:rPr>
          <w:rFonts w:hint="eastAsia" w:asciiTheme="minorEastAsia" w:hAnsiTheme="minorEastAsia"/>
          <w:kern w:val="0"/>
        </w:rPr>
        <w:t>ファックス：０８５４－２３－３０６１</w:t>
      </w:r>
    </w:p>
    <w:p>
      <w:pPr>
        <w:pStyle w:val="0"/>
        <w:ind w:firstLine="630" w:firstLineChars="300"/>
        <w:rPr>
          <w:rFonts w:hint="default" w:asciiTheme="minorEastAsia" w:hAnsiTheme="minorEastAsia"/>
          <w:kern w:val="0"/>
        </w:rPr>
      </w:pPr>
      <w:r>
        <w:rPr>
          <w:rFonts w:hint="eastAsia" w:asciiTheme="minorEastAsia" w:hAnsiTheme="minorEastAsia"/>
          <w:kern w:val="0"/>
        </w:rPr>
        <w:t>電子メール：</w:t>
      </w:r>
      <w:r>
        <w:rPr>
          <w:rFonts w:hint="eastAsia" w:asciiTheme="minorEastAsia" w:hAnsiTheme="minorEastAsia"/>
          <w:kern w:val="0"/>
        </w:rPr>
        <w:t>kankou@city.yasugi.shimane.jp</w:t>
      </w:r>
    </w:p>
    <w:p>
      <w:pPr>
        <w:pStyle w:val="0"/>
        <w:rPr>
          <w:rFonts w:hint="default" w:asciiTheme="minorEastAsia" w:hAnsiTheme="minorEastAsia"/>
        </w:rPr>
      </w:pP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Hyperlink"/>
    <w:basedOn w:val="10"/>
    <w:next w:val="21"/>
    <w:link w:val="0"/>
    <w:uiPriority w:val="0"/>
    <w:rPr>
      <w:color w:val="0000FF" w:themeColor="hyperlink"/>
      <w:u w:val="single" w:color="auto"/>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1607</TotalTime>
  <Pages>2</Pages>
  <Words>5</Words>
  <Characters>735</Characters>
  <Application>JUST Note</Application>
  <Lines>53</Lines>
  <Paragraphs>31</Paragraphs>
  <CharactersWithSpaces>805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影山　理子</cp:lastModifiedBy>
  <cp:lastPrinted>2023-09-05T09:49:28Z</cp:lastPrinted>
  <dcterms:created xsi:type="dcterms:W3CDTF">2016-04-14T03:48:00Z</dcterms:created>
  <dcterms:modified xsi:type="dcterms:W3CDTF">2024-06-13T11:12:49Z</dcterms:modified>
  <cp:revision>81</cp:revision>
</cp:coreProperties>
</file>