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HG丸ｺﾞｼｯｸM-PRO" w:hAnsi="HG丸ｺﾞｼｯｸM-PRO" w:eastAsia="HG丸ｺﾞｼｯｸM-PRO"/>
          <w:sz w:val="24"/>
        </w:rPr>
      </w:pPr>
      <w:r>
        <w:rPr>
          <w:rFonts w:hint="eastAsia"/>
        </w:rPr>
        <mc:AlternateContent>
          <mc:Choice Requires="wps">
            <w:drawing>
              <wp:anchor distT="0" distB="0" distL="203200" distR="203200" simplePos="0" relativeHeight="230" behindDoc="0" locked="0" layoutInCell="1" hidden="0" allowOverlap="1">
                <wp:simplePos x="0" y="0"/>
                <wp:positionH relativeFrom="column">
                  <wp:posOffset>-112395</wp:posOffset>
                </wp:positionH>
                <wp:positionV relativeFrom="paragraph">
                  <wp:posOffset>-127000</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w:t>
                            </w:r>
                            <w:r>
                              <w:rPr>
                                <w:rFonts w:hint="eastAsia" w:ascii="HG丸ｺﾞｼｯｸM-PRO" w:hAnsi="HG丸ｺﾞｼｯｸM-PRO" w:eastAsia="HG丸ｺﾞｼｯｸM-PRO"/>
                                <w:color w:val="000000" w:themeColor="text1"/>
                              </w:rPr>
                              <w:t>1</w:t>
                            </w:r>
                          </w:p>
                        </w:txbxContent>
                      </wps:txbx>
                      <wps:bodyPr vertOverflow="overflow" horzOverflow="overflow" wrap="square" anchor="ctr"/>
                    </wps:wsp>
                  </a:graphicData>
                </a:graphic>
              </wp:anchor>
            </w:drawing>
          </mc:Choice>
          <mc:Fallback>
            <w:pict>
              <v:rect id="オブジェクト 0" style="mso-position-vertical-relative:text;z-index:230;mso-wrap-distance-left:16pt;width:59.25pt;height:27.75pt;mso-position-horizontal-relative:text;position:absolute;margin-left:-8.85pt;margin-top:-10pt;mso-wrap-distance-bottom:0pt;mso-wrap-distance-right:16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w:t>
                      </w:r>
                      <w:r>
                        <w:rPr>
                          <w:rFonts w:hint="eastAsia" w:ascii="HG丸ｺﾞｼｯｸM-PRO" w:hAnsi="HG丸ｺﾞｼｯｸM-PRO" w:eastAsia="HG丸ｺﾞｼｯｸM-PRO"/>
                          <w:color w:val="000000" w:themeColor="text1"/>
                        </w:rPr>
                        <w:t>1</w:t>
                      </w:r>
                    </w:p>
                  </w:txbxContent>
                </v:textbox>
                <v:imagedata o:title=""/>
                <w10:wrap type="none" anchorx="text" anchory="text"/>
              </v:rect>
            </w:pict>
          </mc:Fallback>
        </mc:AlternateContent>
      </w:r>
      <w:r>
        <w:rPr>
          <w:rFonts w:hint="eastAsia" w:ascii="HG丸ｺﾞｼｯｸM-PRO" w:hAnsi="HG丸ｺﾞｼｯｸM-PRO" w:eastAsia="HG丸ｺﾞｼｯｸM-PRO"/>
          <w:sz w:val="28"/>
        </w:rPr>
        <w:t>安来市基本チェックリスト</w:t>
      </w:r>
    </w:p>
    <w:p>
      <w:pPr>
        <w:pStyle w:val="0"/>
        <w:spacing w:line="300" w:lineRule="exact"/>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（安来市第一号事業対象者認定申請書）</w:t>
      </w:r>
    </w:p>
    <w:p>
      <w:pPr>
        <w:pStyle w:val="0"/>
        <w:ind w:leftChars="0" w:right="0" w:rightChars="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申請年月日：</w:t>
      </w:r>
      <w:r>
        <w:rPr>
          <w:rFonts w:hint="eastAsia" w:ascii="HG丸ｺﾞｼｯｸM-PRO" w:hAnsi="HG丸ｺﾞｼｯｸM-PRO" w:eastAsia="HG丸ｺﾞｼｯｸM-PRO"/>
          <w:sz w:val="20"/>
          <w:u w:val="single" w:color="000000"/>
        </w:rPr>
        <w:t>　　　年　　月　　日</w:t>
      </w:r>
      <w:r>
        <w:rPr>
          <w:rFonts w:hint="eastAsia" w:ascii="HG丸ｺﾞｼｯｸM-PRO" w:hAnsi="HG丸ｺﾞｼｯｸM-PRO" w:eastAsia="HG丸ｺﾞｼｯｸM-PRO"/>
          <w:sz w:val="20"/>
          <w:u w:val="none" w:color="000000"/>
        </w:rPr>
        <w:t>　</w:t>
      </w:r>
      <w:r>
        <w:rPr>
          <w:rFonts w:hint="eastAsia" w:ascii="HG丸ｺﾞｼｯｸM-PRO" w:hAnsi="HG丸ｺﾞｼｯｸM-PRO" w:eastAsia="HG丸ｺﾞｼｯｸM-PRO"/>
          <w:sz w:val="20"/>
        </w:rPr>
        <w:t>　　　　　　　　　　　　　　　　　　　　　実施日：</w:t>
      </w:r>
      <w:r>
        <w:rPr>
          <w:rFonts w:hint="eastAsia" w:ascii="HG丸ｺﾞｼｯｸM-PRO" w:hAnsi="HG丸ｺﾞｼｯｸM-PRO" w:eastAsia="HG丸ｺﾞｼｯｸM-PRO"/>
          <w:sz w:val="20"/>
          <w:u w:val="single" w:color="000000"/>
        </w:rPr>
        <w:t>　　　年　　月　　日</w:t>
      </w:r>
    </w:p>
    <w:tbl>
      <w:tblPr>
        <w:tblStyle w:val="17"/>
        <w:tblpPr w:leftFromText="142" w:rightFromText="142" w:topFromText="0" w:bottomFromText="0" w:vertAnchor="text" w:horzAnchor="text" w:tblpX="-224" w:tblpY="58"/>
        <w:tblW w:w="0" w:type="auto"/>
        <w:tblLayout w:type="fixed"/>
        <w:tblLook w:firstRow="1" w:lastRow="0" w:firstColumn="1" w:lastColumn="0" w:noHBand="0" w:noVBand="1" w:val="04A0"/>
      </w:tblPr>
      <w:tblGrid>
        <w:gridCol w:w="630"/>
        <w:gridCol w:w="430"/>
        <w:gridCol w:w="564"/>
        <w:gridCol w:w="2996"/>
        <w:gridCol w:w="1060"/>
        <w:gridCol w:w="1050"/>
        <w:gridCol w:w="400"/>
        <w:gridCol w:w="440"/>
        <w:gridCol w:w="210"/>
        <w:gridCol w:w="450"/>
        <w:gridCol w:w="600"/>
        <w:gridCol w:w="630"/>
        <w:gridCol w:w="210"/>
        <w:gridCol w:w="1267"/>
      </w:tblGrid>
      <w:tr>
        <w:trPr>
          <w:trHeight w:val="647" w:hRule="atLeast"/>
        </w:trPr>
        <w:tc>
          <w:tcPr>
            <w:tcW w:w="1624"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実施場所</w:t>
            </w:r>
          </w:p>
        </w:tc>
        <w:tc>
          <w:tcPr>
            <w:tcW w:w="299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地域包括支援センター・自宅</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　　　　　）・市窓口</w:t>
            </w:r>
          </w:p>
        </w:tc>
        <w:tc>
          <w:tcPr>
            <w:tcW w:w="1060"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認定状況</w:t>
            </w:r>
          </w:p>
        </w:tc>
        <w:tc>
          <w:tcPr>
            <w:tcW w:w="1450" w:type="dxa"/>
            <w:gridSpan w:val="2"/>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要支援</w:t>
            </w:r>
            <w:r>
              <w:rPr>
                <w:rFonts w:hint="eastAsia" w:ascii="HG丸ｺﾞｼｯｸM-PRO" w:hAnsi="HG丸ｺﾞｼｯｸM-PRO" w:eastAsia="HG丸ｺﾞｼｯｸM-PRO"/>
                <w:color w:val="000000" w:themeColor="text1"/>
                <w:sz w:val="20"/>
                <w:u w:val="single" w:color="000000" w:themeColor="text1"/>
              </w:rPr>
              <w:t>　　　</w:t>
            </w:r>
          </w:p>
        </w:tc>
        <w:tc>
          <w:tcPr>
            <w:tcW w:w="1100"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認定期間</w:t>
            </w:r>
          </w:p>
        </w:tc>
        <w:tc>
          <w:tcPr>
            <w:tcW w:w="2707"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年　　月　　日</w:t>
            </w:r>
          </w:p>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年　　月　　日</w:t>
            </w:r>
          </w:p>
        </w:tc>
      </w:tr>
      <w:tr>
        <w:trPr>
          <w:trHeight w:val="473" w:hRule="atLeast"/>
        </w:trPr>
        <w:tc>
          <w:tcPr>
            <w:tcW w:w="162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住</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所</w:t>
            </w:r>
          </w:p>
        </w:tc>
        <w:tc>
          <w:tcPr>
            <w:tcW w:w="4056"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安来市</w:t>
            </w:r>
          </w:p>
        </w:tc>
        <w:tc>
          <w:tcPr>
            <w:tcW w:w="1050" w:type="dxa"/>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氏名</w:t>
            </w:r>
          </w:p>
        </w:tc>
        <w:tc>
          <w:tcPr>
            <w:tcW w:w="27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c>
          <w:tcPr>
            <w:tcW w:w="146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男・女</w:t>
            </w:r>
          </w:p>
        </w:tc>
      </w:tr>
      <w:tr>
        <w:trPr>
          <w:trHeight w:val="387" w:hRule="atLeast"/>
        </w:trPr>
        <w:tc>
          <w:tcPr>
            <w:tcW w:w="1624" w:type="dxa"/>
            <w:gridSpan w:val="3"/>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5106"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大正・昭和　　年　　月　　日（　　　歳）</w:t>
            </w:r>
          </w:p>
        </w:tc>
        <w:tc>
          <w:tcPr>
            <w:tcW w:w="840" w:type="dxa"/>
            <w:gridSpan w:val="2"/>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w:t>
            </w:r>
          </w:p>
        </w:tc>
        <w:tc>
          <w:tcPr>
            <w:tcW w:w="3350" w:type="dxa"/>
            <w:gridSpan w:val="6"/>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r>
      <w:tr>
        <w:trPr>
          <w:trHeight w:val="350" w:hRule="atLeast"/>
        </w:trPr>
        <w:tc>
          <w:tcPr>
            <w:tcW w:w="630" w:type="dxa"/>
            <w:tcBorders>
              <w:top w:val="doub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w:t>
            </w:r>
          </w:p>
        </w:tc>
        <w:tc>
          <w:tcPr>
            <w:tcW w:w="6100" w:type="dxa"/>
            <w:gridSpan w:val="5"/>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質問項目</w:t>
            </w:r>
          </w:p>
        </w:tc>
        <w:tc>
          <w:tcPr>
            <w:tcW w:w="2100" w:type="dxa"/>
            <w:gridSpan w:val="5"/>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回答</w:t>
            </w:r>
          </w:p>
          <w:p>
            <w:pPr>
              <w:pStyle w:val="0"/>
              <w:tabs>
                <w:tab w:val="left" w:leader="none" w:pos="3625"/>
              </w:tabs>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w w:val="66"/>
                <w:sz w:val="18"/>
              </w:rPr>
              <w:t>（いずれかに○をおつけください</w:t>
            </w:r>
          </w:p>
        </w:tc>
        <w:tc>
          <w:tcPr>
            <w:tcW w:w="84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項目</w:t>
            </w:r>
          </w:p>
        </w:tc>
        <w:tc>
          <w:tcPr>
            <w:tcW w:w="1250" w:type="dxa"/>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得点</w:t>
            </w:r>
          </w:p>
        </w:tc>
      </w:tr>
      <w:tr>
        <w:trPr>
          <w:trHeight w:val="20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自動車やバスや電車で１人で外出していますか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生活</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r>
      <w:tr>
        <w:trPr>
          <w:trHeight w:val="17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日用品の買物をしていますか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預貯金の出し入れをしていますか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4</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友人の家を訪ねていますか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2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家族や友人の相談にのっていますか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6</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階段を手すりや壁をつたわらずに昇っていますか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運動</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以上</w:t>
            </w:r>
          </w:p>
        </w:tc>
      </w:tr>
      <w:tr>
        <w:trPr>
          <w:trHeight w:val="8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7</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椅子に座った状態から何もつかまらずに立ち上がっていますか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8</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１５分位続けて歩いていますか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9</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この１年間に転んだことがありますか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転倒に対する不安は大きいですか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11</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６カ月間で２～３</w:t>
            </w:r>
            <w:r>
              <w:rPr>
                <w:rFonts w:hint="eastAsia" w:ascii="HG丸ｺﾞｼｯｸM-PRO" w:hAnsi="HG丸ｺﾞｼｯｸM-PRO" w:eastAsia="HG丸ｺﾞｼｯｸM-PRO"/>
                <w:sz w:val="20"/>
              </w:rPr>
              <w:t>kg</w:t>
            </w:r>
            <w:r>
              <w:rPr>
                <w:rFonts w:hint="eastAsia" w:ascii="HG丸ｺﾞｼｯｸM-PRO" w:hAnsi="HG丸ｺﾞｼｯｸM-PRO" w:eastAsia="HG丸ｺﾞｼｯｸM-PRO"/>
                <w:sz w:val="20"/>
              </w:rPr>
              <w:t>以上の体重減少がありましたか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栄養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全該当</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12</w:t>
            </w:r>
          </w:p>
        </w:tc>
        <w:tc>
          <w:tcPr>
            <w:tcW w:w="8200" w:type="dxa"/>
            <w:gridSpan w:val="10"/>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身長</w:t>
            </w:r>
            <w:r>
              <w:rPr>
                <w:rFonts w:hint="eastAsia" w:ascii="HG丸ｺﾞｼｯｸM-PRO" w:hAnsi="HG丸ｺﾞｼｯｸM-PRO" w:eastAsia="HG丸ｺﾞｼｯｸM-PRO"/>
                <w:sz w:val="20"/>
              </w:rPr>
              <w:t xml:space="preserve">       cm    </w:t>
            </w:r>
            <w:r>
              <w:rPr>
                <w:rFonts w:hint="eastAsia" w:ascii="HG丸ｺﾞｼｯｸM-PRO" w:hAnsi="HG丸ｺﾞｼｯｸM-PRO" w:eastAsia="HG丸ｺﾞｼｯｸM-PRO"/>
                <w:sz w:val="20"/>
              </w:rPr>
              <w:t>体重　</w:t>
            </w:r>
            <w:r>
              <w:rPr>
                <w:rFonts w:hint="eastAsia" w:ascii="HG丸ｺﾞｼｯｸM-PRO" w:hAnsi="HG丸ｺﾞｼｯｸM-PRO" w:eastAsia="HG丸ｺﾞｼｯｸM-PRO"/>
                <w:sz w:val="20"/>
              </w:rPr>
              <w:t xml:space="preserve">      kg     </w:t>
            </w:r>
            <w:r>
              <w:rPr>
                <w:rFonts w:hint="eastAsia" w:ascii="HG丸ｺﾞｼｯｸM-PRO" w:hAnsi="HG丸ｺﾞｼｯｸM-PRO" w:eastAsia="HG丸ｺﾞｼｯｸM-PRO"/>
                <w:sz w:val="20"/>
              </w:rPr>
              <w:t>（ＢＭＩ＝</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（注）</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2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13</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半年前に比べて固いものが食べにくくなりましたか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口腔</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14</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お茶や汁物等でむせることがありますか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73"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15</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口の渇きが気になりますか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16</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週に１回以上は外出していますか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閉じ</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こもり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No.16</w:t>
            </w:r>
            <w:r>
              <w:rPr>
                <w:rFonts w:hint="eastAsia" w:ascii="HG丸ｺﾞｼｯｸM-PRO" w:hAnsi="HG丸ｺﾞｼｯｸM-PRO" w:eastAsia="HG丸ｺﾞｼｯｸM-PRO"/>
                <w:w w:val="90"/>
                <w:sz w:val="20"/>
              </w:rPr>
              <w:t>のみ</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17</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昨年と比べて外出の回数が減っていますか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7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18</w:t>
            </w:r>
          </w:p>
        </w:tc>
        <w:tc>
          <w:tcPr>
            <w:tcW w:w="610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周りの人から「いつも同じ事を聞く」などの物忘れがあると言われますか</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認知</w:t>
            </w:r>
          </w:p>
        </w:tc>
        <w:tc>
          <w:tcPr>
            <w:tcW w:w="1250" w:type="dxa"/>
            <w:vMerge w:val="restart"/>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以上</w:t>
            </w:r>
          </w:p>
        </w:tc>
      </w:tr>
      <w:tr>
        <w:trPr>
          <w:trHeight w:val="2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19</w:t>
            </w:r>
          </w:p>
        </w:tc>
        <w:tc>
          <w:tcPr>
            <w:tcW w:w="610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自分で電話番号を調べて、電話をかけることをしていますか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26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tc>
        <w:tc>
          <w:tcPr>
            <w:tcW w:w="6100" w:type="dxa"/>
            <w:gridSpan w:val="5"/>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今日が何月何日かわからない時がありますか</w:t>
            </w:r>
          </w:p>
        </w:tc>
        <w:tc>
          <w:tcPr>
            <w:tcW w:w="1050"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80" w:hRule="atLeast"/>
        </w:trPr>
        <w:tc>
          <w:tcPr>
            <w:tcW w:w="6730" w:type="dxa"/>
            <w:gridSpan w:val="6"/>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p>
        </w:tc>
        <w:tc>
          <w:tcPr>
            <w:tcW w:w="2940" w:type="dxa"/>
            <w:gridSpan w:val="7"/>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No.1</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の合計</w:t>
            </w:r>
          </w:p>
        </w:tc>
        <w:tc>
          <w:tcPr>
            <w:tcW w:w="1250" w:type="dxa"/>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r>
              <w:rPr>
                <w:rFonts w:hint="eastAsia" w:ascii="HG丸ｺﾞｼｯｸM-PRO" w:hAnsi="HG丸ｺﾞｼｯｸM-PRO" w:eastAsia="HG丸ｺﾞｼｯｸM-PRO"/>
                <w:sz w:val="20"/>
              </w:rPr>
              <w:t>以上</w:t>
            </w:r>
          </w:p>
        </w:tc>
      </w:tr>
      <w:tr>
        <w:trPr>
          <w:trHeight w:val="360" w:hRule="atLeast"/>
        </w:trPr>
        <w:tc>
          <w:tcPr>
            <w:tcW w:w="1060" w:type="dxa"/>
            <w:gridSpan w:val="2"/>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21</w:t>
            </w:r>
          </w:p>
        </w:tc>
        <w:tc>
          <w:tcPr>
            <w:tcW w:w="5670" w:type="dxa"/>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（ここ２週間）毎日の生活に充実感がない</w:t>
            </w:r>
          </w:p>
        </w:tc>
        <w:tc>
          <w:tcPr>
            <w:tcW w:w="1050"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こころの健康</w:t>
            </w:r>
          </w:p>
        </w:tc>
        <w:tc>
          <w:tcPr>
            <w:tcW w:w="1250" w:type="dxa"/>
            <w:vMerge w:val="restart"/>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22</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（ここ２週間）これまで楽しんでやれていたことが楽しめなくなった</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（ここ２週間）前は楽にできていたことが今ではおっくうに感じられる</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24</w:t>
            </w:r>
          </w:p>
        </w:tc>
        <w:tc>
          <w:tcPr>
            <w:tcW w:w="567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（ここ２週間）自分が役に立つ人間だと思えない</w:t>
            </w:r>
          </w:p>
        </w:tc>
        <w:tc>
          <w:tcPr>
            <w:tcW w:w="1050" w:type="dxa"/>
            <w:gridSpan w:val="3"/>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5" w:hRule="atLeast"/>
        </w:trPr>
        <w:tc>
          <w:tcPr>
            <w:tcW w:w="106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25</w:t>
            </w:r>
          </w:p>
        </w:tc>
        <w:tc>
          <w:tcPr>
            <w:tcW w:w="5670" w:type="dxa"/>
            <w:gridSpan w:val="4"/>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（ここ２週間）わけもなく疲れたような感じがする</w:t>
            </w:r>
          </w:p>
        </w:tc>
        <w:tc>
          <w:tcPr>
            <w:tcW w:w="105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2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rPr>
          <w:rFonts w:hint="eastAsia" w:ascii="HG丸ｺﾞｼｯｸM-PRO" w:hAnsi="HG丸ｺﾞｼｯｸM-PRO" w:eastAsia="HG丸ｺﾞｼｯｸM-PR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-148590</wp:posOffset>
                </wp:positionH>
                <wp:positionV relativeFrom="paragraph">
                  <wp:posOffset>8067675</wp:posOffset>
                </wp:positionV>
                <wp:extent cx="6981825" cy="14192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981825" cy="14192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wps:txbx>
                      <wps:bodyPr vertOverflow="overflow" horzOverflow="overflow" wrap="square" anchor="ctr"/>
                    </wps:wsp>
                  </a:graphicData>
                </a:graphic>
              </wp:anchor>
            </w:drawing>
          </mc:Choice>
          <mc:Fallback>
            <w:pict>
              <v:rect id="オブジェクト 0" style="mso-position-vertical-relative:text;z-index:2;mso-wrap-distance-left:16pt;width:549.75pt;height:111.75pt;mso-position-horizontal-relative:text;position:absolute;margin-left:-11.7pt;margin-top:635.25pt;mso-wrap-distance-bottom:0pt;mso-wrap-distance-right:16pt;mso-wrap-distance-top:0pt;v-text-anchor:middle;" o:spid="_x0000_s1027" o:allowincell="t" o:allowoverlap="t" filled="t" fillcolor="#ffffff [3212]" stroked="t" strokecolor="#000000 [3213]" strokeweight="1pt" o:spt="1">
                <v:fill/>
                <v:stroke linestyle="single" miterlimit="8" endcap="flat" dashstyle="solid" filltype="solid"/>
                <v:textbox style="layout-flow:horizontal;">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v:textbox>
                <v:imagedata o:title=""/>
                <w10:wrap type="none" anchorx="text" anchory="text"/>
              </v:rect>
            </w:pict>
          </mc:Fallback>
        </mc:AlternateContent>
      </w:r>
      <w:bookmarkStart w:id="0" w:name="_GoBack"/>
      <w:bookmarkEnd w:id="0"/>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rPr>
          <w:rFonts w:hint="eastAsia" w:ascii="HG丸ｺﾞｼｯｸM-PRO" w:hAnsi="HG丸ｺﾞｼｯｸM-PRO" w:eastAsia="HG丸ｺﾞｼｯｸM-PRO"/>
          <w:vanish w:val="0"/>
        </w:rPr>
        <w:sectPr>
          <w:pgSz w:w="11906" w:h="16838"/>
          <w:pgMar w:top="454" w:right="850" w:bottom="454" w:left="850" w:header="851" w:footer="992" w:gutter="0"/>
          <w:pgBorders w:zOrder="front" w:display="allPages" w:offsetFrom="page"/>
          <w:cols w:space="720"/>
          <w:textDirection w:val="lrTb"/>
          <w:docGrid w:type="lines" w:linePitch="360"/>
        </w:sect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【事業対象者に該当する基準】</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下表のひとつでも該当すれば「事業対象者」に該当します</w:t>
      </w:r>
    </w:p>
    <w:tbl>
      <w:tblPr>
        <w:tblStyle w:val="17"/>
        <w:tblW w:w="0" w:type="auto"/>
        <w:tblInd w:w="0" w:type="dxa"/>
        <w:tblLayout w:type="fixed"/>
        <w:tblLook w:firstRow="1" w:lastRow="0" w:firstColumn="1" w:lastColumn="0" w:noHBand="0" w:noVBand="1" w:val="04A0"/>
      </w:tblPr>
      <w:tblGrid>
        <w:gridCol w:w="7555"/>
        <w:gridCol w:w="2100"/>
      </w:tblGrid>
      <w:tr>
        <w:trPr>
          <w:trHeight w:val="484" w:hRule="atLeast"/>
        </w:trPr>
        <w:tc>
          <w:tcPr>
            <w:tcW w:w="755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判定基準</w:t>
            </w:r>
          </w:p>
        </w:tc>
        <w:tc>
          <w:tcPr>
            <w:tcW w:w="210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リスク該当項目</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①質問項目</w:t>
            </w:r>
            <w:r>
              <w:rPr>
                <w:rFonts w:hint="eastAsia" w:ascii="HG丸ｺﾞｼｯｸM-PRO" w:hAnsi="HG丸ｺﾞｼｯｸM-PRO" w:eastAsia="HG丸ｺﾞｼｯｸM-PRO"/>
              </w:rPr>
              <w:t>NO.1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生活機能全般</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②質問項目</w:t>
            </w:r>
            <w:r>
              <w:rPr>
                <w:rFonts w:hint="eastAsia" w:ascii="HG丸ｺﾞｼｯｸM-PRO" w:hAnsi="HG丸ｺﾞｼｯｸM-PRO" w:eastAsia="HG丸ｺﾞｼｯｸM-PRO"/>
              </w:rPr>
              <w:t>NO.6</w:t>
            </w:r>
            <w:r>
              <w:rPr>
                <w:rFonts w:hint="eastAsia" w:ascii="HG丸ｺﾞｼｯｸM-PRO" w:hAnsi="HG丸ｺﾞｼｯｸM-PRO" w:eastAsia="HG丸ｺﾞｼｯｸM-PRO"/>
              </w:rPr>
              <w:t>～</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運動機能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③質問項目</w:t>
            </w:r>
            <w:r>
              <w:rPr>
                <w:rFonts w:hint="eastAsia" w:ascii="HG丸ｺﾞｼｯｸM-PRO" w:hAnsi="HG丸ｺﾞｼｯｸM-PRO" w:eastAsia="HG丸ｺﾞｼｯｸM-PRO"/>
              </w:rPr>
              <w:t>NO.11</w:t>
            </w:r>
            <w:r>
              <w:rPr>
                <w:rFonts w:hint="eastAsia" w:ascii="HG丸ｺﾞｼｯｸM-PRO" w:hAnsi="HG丸ｺﾞｼｯｸM-PRO" w:eastAsia="HG丸ｺﾞｼｯｸM-PRO"/>
              </w:rPr>
              <w:t>～</w:t>
            </w:r>
            <w:r>
              <w:rPr>
                <w:rFonts w:hint="eastAsia" w:ascii="HG丸ｺﾞｼｯｸM-PRO" w:hAnsi="HG丸ｺﾞｼｯｸM-PRO" w:eastAsia="HG丸ｺﾞｼｯｸM-PRO"/>
              </w:rPr>
              <w:t>12</w:t>
            </w:r>
            <w:r>
              <w:rPr>
                <w:rFonts w:hint="eastAsia" w:ascii="HG丸ｺﾞｼｯｸM-PRO" w:hAnsi="HG丸ｺﾞｼｯｸM-PRO" w:eastAsia="HG丸ｺﾞｼｯｸM-PRO"/>
              </w:rPr>
              <w:t>の</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項目のすべてに該当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栄養状態</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④質問項目</w:t>
            </w:r>
            <w:r>
              <w:rPr>
                <w:rFonts w:hint="eastAsia" w:ascii="HG丸ｺﾞｼｯｸM-PRO" w:hAnsi="HG丸ｺﾞｼｯｸM-PRO" w:eastAsia="HG丸ｺﾞｼｯｸM-PRO"/>
              </w:rPr>
              <w:t>NO.13</w:t>
            </w:r>
            <w:r>
              <w:rPr>
                <w:rFonts w:hint="eastAsia" w:ascii="HG丸ｺﾞｼｯｸM-PRO" w:hAnsi="HG丸ｺﾞｼｯｸM-PRO" w:eastAsia="HG丸ｺﾞｼｯｸM-PRO"/>
              </w:rPr>
              <w:t>～</w:t>
            </w:r>
            <w:r>
              <w:rPr>
                <w:rFonts w:hint="eastAsia" w:ascii="HG丸ｺﾞｼｯｸM-PRO" w:hAnsi="HG丸ｺﾞｼｯｸM-PRO" w:eastAsia="HG丸ｺﾞｼｯｸM-PRO"/>
              </w:rPr>
              <w:t>15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口腔機能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⑤質問項目</w:t>
            </w:r>
            <w:r>
              <w:rPr>
                <w:rFonts w:hint="eastAsia" w:ascii="HG丸ｺﾞｼｯｸM-PRO" w:hAnsi="HG丸ｺﾞｼｯｸM-PRO" w:eastAsia="HG丸ｺﾞｼｯｸM-PRO"/>
              </w:rPr>
              <w:t>NO.16</w:t>
            </w:r>
            <w:r>
              <w:rPr>
                <w:rFonts w:hint="eastAsia" w:ascii="HG丸ｺﾞｼｯｸM-PRO" w:hAnsi="HG丸ｺﾞｼｯｸM-PRO" w:eastAsia="HG丸ｺﾞｼｯｸM-PRO"/>
              </w:rPr>
              <w:t>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閉じこもり</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⑥質問項目</w:t>
            </w:r>
            <w:r>
              <w:rPr>
                <w:rFonts w:hint="eastAsia" w:ascii="HG丸ｺﾞｼｯｸM-PRO" w:hAnsi="HG丸ｺﾞｼｯｸM-PRO" w:eastAsia="HG丸ｺﾞｼｯｸM-PRO"/>
              </w:rPr>
              <w:t>NO.18</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項目のうちいずれか</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認知症</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⑦質問項目</w:t>
            </w:r>
            <w:r>
              <w:rPr>
                <w:rFonts w:hint="eastAsia" w:ascii="HG丸ｺﾞｼｯｸM-PRO" w:hAnsi="HG丸ｺﾞｼｯｸM-PRO" w:eastAsia="HG丸ｺﾞｼｯｸM-PRO"/>
              </w:rPr>
              <w:t>NO.21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うつ</w:t>
            </w:r>
          </w:p>
        </w:tc>
      </w:tr>
    </w:tbl>
    <w:p>
      <w:pPr>
        <w:pStyle w:val="0"/>
        <w:rPr>
          <w:rFonts w:hint="eastAsia" w:asciiTheme="majorEastAsia" w:hAnsiTheme="majorEastAsia" w:eastAsiaTheme="majorEastAsia"/>
        </w:rPr>
      </w:pPr>
    </w:p>
    <w:sectPr>
      <w:pgSz w:w="11906" w:h="16838"/>
      <w:pgMar w:top="1134" w:right="1134" w:bottom="1134" w:left="1134" w:header="851" w:footer="992" w:gutter="0"/>
      <w:pgBorders w:zOrder="front" w:display="allPages" w:offsetFrom="page"/>
      <w:cols w:space="720"/>
      <w:textDirection w:val="lrTb"/>
      <w:docGrid w:type="line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3</Pages>
  <Words>126</Words>
  <Characters>1532</Characters>
  <Application>JUST Note</Application>
  <Lines>663</Lines>
  <Paragraphs>179</Paragraphs>
  <Company>HP Inc.</Company>
  <CharactersWithSpaces>1712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2026-04-21T04:22:12Z</dcterms:modified>
  <cp:revision>6</cp:revision>
</cp:coreProperties>
</file>