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u w:val="none" w:color="000000" w:themeColor="text1"/>
        </w:rPr>
      </w:pPr>
      <w:r>
        <w:rPr>
          <w:rFonts w:hint="eastAsia" w:ascii="ＭＳ 明朝" w:hAnsi="ＭＳ 明朝" w:eastAsia="ＭＳ 明朝"/>
          <w:kern w:val="2"/>
          <w:sz w:val="21"/>
          <w:u w:val="none" w:color="000000" w:themeColor="text1"/>
        </w:rPr>
        <w:t>様式第５号（第９条関係）</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年　　月　　日　</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安来市長　様</w:t>
      </w:r>
    </w:p>
    <w:p>
      <w:pPr>
        <w:pStyle w:val="0"/>
        <w:jc w:val="both"/>
        <w:rPr>
          <w:rFonts w:hint="default"/>
          <w:u w:val="none" w:color="000000" w:themeColor="text1"/>
        </w:rPr>
      </w:pPr>
    </w:p>
    <w:p>
      <w:pPr>
        <w:pStyle w:val="0"/>
        <w:jc w:val="both"/>
        <w:rPr>
          <w:rFonts w:hint="default"/>
          <w:u w:val="none" w:color="000000" w:themeColor="text1"/>
        </w:rPr>
      </w:pP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申請者　</w:t>
      </w:r>
      <w:r>
        <w:rPr>
          <w:rFonts w:hint="eastAsia" w:ascii="ＭＳ 明朝" w:hAnsi="ＭＳ 明朝" w:eastAsia="ＭＳ 明朝"/>
          <w:spacing w:val="210"/>
          <w:kern w:val="2"/>
          <w:sz w:val="21"/>
          <w:u w:val="none" w:color="000000" w:themeColor="text1"/>
        </w:rPr>
        <w:t>住</w:t>
      </w:r>
      <w:r>
        <w:rPr>
          <w:rFonts w:hint="eastAsia" w:ascii="ＭＳ 明朝" w:hAnsi="ＭＳ 明朝" w:eastAsia="ＭＳ 明朝"/>
          <w:kern w:val="2"/>
          <w:sz w:val="21"/>
          <w:u w:val="none" w:color="000000" w:themeColor="text1"/>
        </w:rPr>
        <w:t>所　　　　　　　　　　　　　　</w:t>
      </w:r>
    </w:p>
    <w:p>
      <w:pPr>
        <w:pStyle w:val="0"/>
        <w:jc w:val="right"/>
        <w:rPr>
          <w:rFonts w:hint="default"/>
          <w:u w:val="none" w:color="000000" w:themeColor="text1"/>
        </w:rPr>
      </w:pPr>
      <w:r>
        <w:rPr>
          <w:rFonts w:hint="eastAsia" w:ascii="ＭＳ 明朝" w:hAnsi="ＭＳ 明朝" w:eastAsia="ＭＳ 明朝"/>
          <w:spacing w:val="210"/>
          <w:kern w:val="2"/>
          <w:sz w:val="21"/>
          <w:u w:val="none" w:color="000000" w:themeColor="text1"/>
        </w:rPr>
        <w:t>氏</w:t>
      </w:r>
      <w:r>
        <w:rPr>
          <w:rFonts w:hint="eastAsia" w:ascii="ＭＳ 明朝" w:hAnsi="ＭＳ 明朝" w:eastAsia="ＭＳ 明朝"/>
          <w:kern w:val="2"/>
          <w:sz w:val="21"/>
          <w:u w:val="none" w:color="000000" w:themeColor="text1"/>
        </w:rPr>
        <w:t>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電話番号</w:t>
      </w:r>
      <w:bookmarkStart w:id="0" w:name="_GoBack"/>
      <w:bookmarkEnd w:id="0"/>
      <w:r>
        <w:rPr>
          <w:rFonts w:hint="eastAsia" w:ascii="ＭＳ 明朝" w:hAnsi="ＭＳ 明朝" w:eastAsia="ＭＳ 明朝"/>
          <w:kern w:val="2"/>
          <w:sz w:val="21"/>
          <w:u w:val="none" w:color="000000" w:themeColor="text1"/>
        </w:rPr>
        <w:t>　　　　　　　　　　　　　　</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老朽危険空き家等除却助成事業補助金変更・中止承認申請書</w:t>
      </w:r>
    </w:p>
    <w:p>
      <w:pPr>
        <w:pStyle w:val="0"/>
        <w:jc w:val="center"/>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年　　月　　日付け指令　　第　　　号で交付決定を受けた安来市老朽危険空き家等除却助成事業補助金について、下記のとおり申請した事項を変更したいので、安来市老朽危険空き家等除却助成事業補助金交付要綱第９条第１項の規定により、補助金額等を変更・中止されるよう申請します。</w:t>
      </w: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記</w:t>
      </w:r>
    </w:p>
    <w:p>
      <w:pPr>
        <w:pStyle w:val="0"/>
        <w:jc w:val="both"/>
        <w:rPr>
          <w:rFonts w:hint="default"/>
          <w:u w:val="none" w:color="000000" w:themeColor="text1"/>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95"/>
        <w:gridCol w:w="1559"/>
        <w:gridCol w:w="6243"/>
      </w:tblGrid>
      <w:tr>
        <w:trPr>
          <w:trHeight w:val="688" w:hRule="atLeast"/>
        </w:trPr>
        <w:tc>
          <w:tcPr>
            <w:tcW w:w="22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建築物の所在地</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安来市</w:t>
            </w:r>
          </w:p>
        </w:tc>
      </w:tr>
      <w:tr>
        <w:trPr>
          <w:trHeight w:val="688" w:hRule="atLeast"/>
        </w:trPr>
        <w:tc>
          <w:tcPr>
            <w:tcW w:w="22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補助決定通知額</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円</w:t>
            </w:r>
          </w:p>
        </w:tc>
      </w:tr>
      <w:tr>
        <w:trPr>
          <w:trHeight w:val="1110" w:hRule="atLeast"/>
        </w:trPr>
        <w:tc>
          <w:tcPr>
            <w:tcW w:w="69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u w:val="none" w:color="000000" w:themeColor="text1"/>
              </w:rPr>
            </w:pPr>
            <w:r>
              <w:rPr>
                <w:rFonts w:hint="eastAsia" w:ascii="ＭＳ 明朝" w:hAnsi="ＭＳ 明朝" w:eastAsia="ＭＳ 明朝"/>
                <w:spacing w:val="52"/>
                <w:kern w:val="2"/>
                <w:sz w:val="21"/>
                <w:u w:val="none" w:color="000000" w:themeColor="text1"/>
              </w:rPr>
              <w:t>変更内</w:t>
            </w:r>
            <w:r>
              <w:rPr>
                <w:rFonts w:hint="eastAsia" w:ascii="ＭＳ 明朝" w:hAnsi="ＭＳ 明朝" w:eastAsia="ＭＳ 明朝"/>
                <w:kern w:val="2"/>
                <w:sz w:val="21"/>
                <w:u w:val="none" w:color="000000" w:themeColor="text1"/>
              </w:rPr>
              <w:t>容</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変更前</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r>
        <w:trPr>
          <w:cantSplit/>
          <w:trHeight w:val="1110" w:hRule="atLeast"/>
        </w:trPr>
        <w:tc>
          <w:tcPr>
            <w:tcW w:w="69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変更後</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r>
        <w:trPr>
          <w:trHeight w:val="1101" w:hRule="atLeast"/>
        </w:trPr>
        <w:tc>
          <w:tcPr>
            <w:tcW w:w="22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変更又は中止の理由</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r>
        <w:trPr>
          <w:trHeight w:val="983" w:hRule="atLeast"/>
        </w:trPr>
        <w:tc>
          <w:tcPr>
            <w:tcW w:w="225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添付書類</w:t>
            </w:r>
          </w:p>
        </w:tc>
        <w:tc>
          <w:tcPr>
            <w:tcW w:w="6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w:t>
            </w:r>
          </w:p>
        </w:tc>
      </w:tr>
    </w:tbl>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※注　（１）変更内容及び変更理由については、できるだけ詳しく記載すること。</w:t>
      </w:r>
    </w:p>
    <w:p>
      <w:pPr>
        <w:pStyle w:val="0"/>
        <w:ind w:left="1275" w:hanging="1275" w:hangingChars="607"/>
        <w:jc w:val="both"/>
        <w:rPr>
          <w:rFonts w:hint="default"/>
          <w:u w:val="none" w:color="000000" w:themeColor="text1"/>
        </w:rPr>
      </w:pPr>
      <w:r>
        <w:rPr>
          <w:rFonts w:hint="eastAsia" w:ascii="ＭＳ 明朝" w:hAnsi="ＭＳ 明朝" w:eastAsia="ＭＳ 明朝"/>
          <w:kern w:val="2"/>
          <w:sz w:val="21"/>
          <w:u w:val="none" w:color="000000" w:themeColor="text1"/>
        </w:rPr>
        <w:t>　　　　（２）工事等の内容及び工事等に要する費用の変更の場合は、変更後の内容及び積算基礎が明らかとなる書類を添付すること。</w:t>
      </w:r>
    </w:p>
    <w:sectPr>
      <w:pgSz w:w="11906" w:h="16838"/>
      <w:pgMar w:top="1701" w:right="1701" w:bottom="1701" w:left="1701" w:header="284" w:footer="28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323</Characters>
  <Application>JUST Note</Application>
  <Lines>55</Lines>
  <Paragraphs>25</Paragraphs>
  <CharactersWithSpaces>420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廉</cp:lastModifiedBy>
  <cp:lastPrinted>2021-10-14T13:12:00Z</cp:lastPrinted>
  <dcterms:created xsi:type="dcterms:W3CDTF">2022-01-22T16:33:00Z</dcterms:created>
  <dcterms:modified xsi:type="dcterms:W3CDTF">2025-08-28T06:29:34Z</dcterms:modified>
  <cp:revision>5</cp:revision>
</cp:coreProperties>
</file>