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安来市長　田　中　武　夫　様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申請団体名　　　　　　　　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代表者　会長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補助金等変更・中止（廃止）承認申請書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年　　月　　日付け指令安地第　　　号により交付決定通知のあった次の事業について変更したいので、安来市補助金等交付規則第１０条の規定により補助金等を変更・中止（廃止）されるよう申請します。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申請者の氏名住所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住所：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氏名：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補助事業等の変更・中止（廃止）の理由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補助事業等の経費の配分及び使用方法</w:t>
      </w:r>
    </w:p>
    <w:p>
      <w:pPr>
        <w:pStyle w:val="0"/>
        <w:rPr>
          <w:rFonts w:hint="eastAsia"/>
        </w:rPr>
      </w:pPr>
      <w:r>
        <w:rPr>
          <w:rFonts w:hint="eastAsia"/>
        </w:rPr>
        <w:t>　　総事業費　　　　　　　　　　　円（変更前：　　　　　　　　　　円）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※経費詳細は別紙見積書のとおり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　補助事業等の開始期日及び完了予定期日</w:t>
      </w:r>
    </w:p>
    <w:p>
      <w:pPr>
        <w:pStyle w:val="0"/>
        <w:rPr>
          <w:rFonts w:hint="eastAsia"/>
        </w:rPr>
      </w:pPr>
      <w:r>
        <w:rPr>
          <w:rFonts w:hint="eastAsia"/>
        </w:rPr>
        <w:t>　　令和　　年　　月　　日～令和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　補助事業等の計画並びに効果</w:t>
      </w:r>
    </w:p>
    <w:p>
      <w:pPr>
        <w:pStyle w:val="0"/>
        <w:rPr>
          <w:rFonts w:hint="eastAsia"/>
        </w:rPr>
      </w:pPr>
      <w:r>
        <w:rPr>
          <w:rFonts w:hint="eastAsia"/>
        </w:rPr>
        <w:t>　　計画：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効果：安全に円滑な自治会運営ができるようになる。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　補助金等の額及び算出基礎</w:t>
      </w:r>
    </w:p>
    <w:p>
      <w:pPr>
        <w:pStyle w:val="0"/>
        <w:rPr>
          <w:rFonts w:hint="eastAsia"/>
        </w:rPr>
      </w:pPr>
      <w:r>
        <w:rPr>
          <w:rFonts w:hint="eastAsia"/>
        </w:rPr>
        <w:t>　　補助対象経費　　　　　　　　　　円　×１／３以内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補助金額　　　　　　　　　　　　円　（上限１，０００，０００円）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　その他</w:t>
      </w: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