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様式第４のリ（第４条、第５条関係）</w:t>
      </w:r>
    </w:p>
    <w:p>
      <w:pPr>
        <w:pStyle w:val="0"/>
        <w:jc w:val="center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（表）</w:t>
      </w:r>
    </w:p>
    <w:p>
      <w:pPr>
        <w:pStyle w:val="0"/>
        <w:jc w:val="center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pacing w:val="49"/>
          <w:fitText w:val="3546" w:id="1"/>
        </w:rPr>
        <w:t>給油取扱所</w:t>
      </w:r>
      <w:r>
        <w:rPr>
          <w:rFonts w:hint="eastAsia" w:ascii="ＭＳ 明朝" w:hAnsi="ＭＳ 明朝" w:eastAsia="ＭＳ 明朝"/>
          <w:spacing w:val="49"/>
          <w:sz w:val="20"/>
          <w:fitText w:val="3546" w:id="1"/>
        </w:rPr>
        <w:t>構造設備明細</w:t>
      </w:r>
      <w:r>
        <w:rPr>
          <w:rFonts w:hint="eastAsia" w:ascii="ＭＳ 明朝" w:hAnsi="ＭＳ 明朝" w:eastAsia="ＭＳ 明朝"/>
          <w:spacing w:val="9"/>
          <w:sz w:val="20"/>
          <w:fitText w:val="3546" w:id="1"/>
        </w:rPr>
        <w:t>書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606"/>
        <w:gridCol w:w="1516"/>
        <w:gridCol w:w="734"/>
        <w:gridCol w:w="179"/>
        <w:gridCol w:w="126"/>
        <w:gridCol w:w="1039"/>
        <w:gridCol w:w="1039"/>
        <w:gridCol w:w="519"/>
        <w:gridCol w:w="520"/>
        <w:gridCol w:w="213"/>
        <w:gridCol w:w="229"/>
        <w:gridCol w:w="597"/>
        <w:gridCol w:w="1039"/>
        <w:gridCol w:w="1039"/>
      </w:tblGrid>
      <w:tr>
        <w:trPr>
          <w:trHeight w:val="567" w:hRule="atLeast"/>
        </w:trPr>
        <w:tc>
          <w:tcPr>
            <w:tcW w:w="212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事業の概要</w:t>
            </w:r>
          </w:p>
        </w:tc>
        <w:tc>
          <w:tcPr>
            <w:tcW w:w="7269" w:type="dxa"/>
            <w:gridSpan w:val="1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212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敷地面積</w:t>
            </w:r>
          </w:p>
        </w:tc>
        <w:tc>
          <w:tcPr>
            <w:tcW w:w="3636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㎡</w:t>
            </w:r>
          </w:p>
        </w:tc>
        <w:tc>
          <w:tcPr>
            <w:tcW w:w="3637" w:type="dxa"/>
            <w:gridSpan w:val="6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212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給油空地</w:t>
            </w:r>
          </w:p>
        </w:tc>
        <w:tc>
          <w:tcPr>
            <w:tcW w:w="73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間口</w:t>
            </w:r>
          </w:p>
        </w:tc>
        <w:tc>
          <w:tcPr>
            <w:tcW w:w="2902" w:type="dxa"/>
            <w:gridSpan w:val="5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ｍ</w:t>
            </w:r>
          </w:p>
        </w:tc>
        <w:tc>
          <w:tcPr>
            <w:tcW w:w="733" w:type="dxa"/>
            <w:gridSpan w:val="2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奥行</w:t>
            </w:r>
          </w:p>
        </w:tc>
        <w:tc>
          <w:tcPr>
            <w:tcW w:w="2904" w:type="dxa"/>
            <w:gridSpan w:val="4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ｍ</w:t>
            </w:r>
          </w:p>
        </w:tc>
      </w:tr>
      <w:tr>
        <w:trPr>
          <w:trHeight w:val="567" w:hRule="atLeast"/>
        </w:trPr>
        <w:tc>
          <w:tcPr>
            <w:tcW w:w="212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注油空地</w:t>
            </w:r>
          </w:p>
        </w:tc>
        <w:tc>
          <w:tcPr>
            <w:tcW w:w="7273" w:type="dxa"/>
            <w:gridSpan w:val="1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有　（容器詰替・移動貯蔵タンクに注入）　・　無</w:t>
            </w:r>
          </w:p>
        </w:tc>
      </w:tr>
      <w:tr>
        <w:trPr>
          <w:trHeight w:val="567" w:hRule="atLeast"/>
        </w:trPr>
        <w:tc>
          <w:tcPr>
            <w:tcW w:w="212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空地の舗装</w:t>
            </w:r>
          </w:p>
        </w:tc>
        <w:tc>
          <w:tcPr>
            <w:tcW w:w="7273" w:type="dxa"/>
            <w:gridSpan w:val="1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コンクリート・その他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（　　　　　　　　　　　　　　　　　　）</w:t>
            </w:r>
          </w:p>
        </w:tc>
      </w:tr>
      <w:tr>
        <w:trPr>
          <w:trHeight w:val="397" w:hRule="atLeast"/>
        </w:trPr>
        <w:tc>
          <w:tcPr>
            <w:tcW w:w="2122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建築物の給油取扱所</w:t>
            </w:r>
          </w:p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の用に供する部分の</w:t>
            </w:r>
          </w:p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構造</w:t>
            </w:r>
          </w:p>
        </w:tc>
        <w:tc>
          <w:tcPr>
            <w:tcW w:w="2078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階　　数</w:t>
            </w:r>
          </w:p>
        </w:tc>
        <w:tc>
          <w:tcPr>
            <w:tcW w:w="2078" w:type="dxa"/>
            <w:gridSpan w:val="3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建築面積</w:t>
            </w:r>
          </w:p>
        </w:tc>
        <w:tc>
          <w:tcPr>
            <w:tcW w:w="3117" w:type="dxa"/>
            <w:gridSpan w:val="5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水平投影面積</w:t>
            </w:r>
          </w:p>
        </w:tc>
      </w:tr>
      <w:tr>
        <w:trPr>
          <w:trHeight w:val="510" w:hRule="atLeast"/>
        </w:trPr>
        <w:tc>
          <w:tcPr>
            <w:tcW w:w="2122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078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階</w:t>
            </w:r>
          </w:p>
        </w:tc>
        <w:tc>
          <w:tcPr>
            <w:tcW w:w="2078" w:type="dxa"/>
            <w:gridSpan w:val="3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㎡</w:t>
            </w:r>
          </w:p>
        </w:tc>
        <w:tc>
          <w:tcPr>
            <w:tcW w:w="3117" w:type="dxa"/>
            <w:gridSpan w:val="5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㎡</w:t>
            </w:r>
          </w:p>
        </w:tc>
      </w:tr>
      <w:tr>
        <w:trPr>
          <w:trHeight w:val="397" w:hRule="atLeast"/>
        </w:trPr>
        <w:tc>
          <w:tcPr>
            <w:tcW w:w="2122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3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壁</w:t>
            </w:r>
          </w:p>
        </w:tc>
        <w:tc>
          <w:tcPr>
            <w:tcW w:w="1039" w:type="dxa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柱</w:t>
            </w:r>
          </w:p>
        </w:tc>
        <w:tc>
          <w:tcPr>
            <w:tcW w:w="1039" w:type="dxa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床</w:t>
            </w:r>
          </w:p>
        </w:tc>
        <w:tc>
          <w:tcPr>
            <w:tcW w:w="1039" w:type="dxa"/>
            <w:gridSpan w:val="2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は　り</w:t>
            </w:r>
          </w:p>
        </w:tc>
        <w:tc>
          <w:tcPr>
            <w:tcW w:w="1039" w:type="dxa"/>
            <w:gridSpan w:val="3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屋　根</w:t>
            </w:r>
          </w:p>
        </w:tc>
        <w:tc>
          <w:tcPr>
            <w:tcW w:w="1039" w:type="dxa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窓</w:t>
            </w:r>
          </w:p>
        </w:tc>
        <w:tc>
          <w:tcPr>
            <w:tcW w:w="1039" w:type="dxa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出入口</w:t>
            </w:r>
          </w:p>
        </w:tc>
      </w:tr>
      <w:tr>
        <w:trPr>
          <w:trHeight w:val="510" w:hRule="atLeast"/>
        </w:trPr>
        <w:tc>
          <w:tcPr>
            <w:tcW w:w="2122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3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39" w:type="dxa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39" w:type="dxa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39" w:type="dxa"/>
            <w:gridSpan w:val="2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39" w:type="dxa"/>
            <w:gridSpan w:val="3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39" w:type="dxa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39" w:type="dxa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2122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建築物の一部に給油</w:t>
            </w:r>
          </w:p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取扱所を設ける場合</w:t>
            </w:r>
          </w:p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の建築物の構造</w:t>
            </w:r>
          </w:p>
        </w:tc>
        <w:tc>
          <w:tcPr>
            <w:tcW w:w="103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階　数</w:t>
            </w:r>
          </w:p>
        </w:tc>
        <w:tc>
          <w:tcPr>
            <w:tcW w:w="1039" w:type="dxa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延べ面積</w:t>
            </w:r>
          </w:p>
        </w:tc>
        <w:tc>
          <w:tcPr>
            <w:tcW w:w="1039" w:type="dxa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建築面積</w:t>
            </w:r>
          </w:p>
        </w:tc>
        <w:tc>
          <w:tcPr>
            <w:tcW w:w="1039" w:type="dxa"/>
            <w:gridSpan w:val="2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壁</w:t>
            </w:r>
          </w:p>
        </w:tc>
        <w:tc>
          <w:tcPr>
            <w:tcW w:w="1039" w:type="dxa"/>
            <w:gridSpan w:val="3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柱</w:t>
            </w:r>
          </w:p>
        </w:tc>
        <w:tc>
          <w:tcPr>
            <w:tcW w:w="1039" w:type="dxa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床</w:t>
            </w:r>
          </w:p>
        </w:tc>
        <w:tc>
          <w:tcPr>
            <w:tcW w:w="1039" w:type="dxa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は　り</w:t>
            </w:r>
          </w:p>
        </w:tc>
      </w:tr>
      <w:tr>
        <w:trPr>
          <w:trHeight w:val="510" w:hRule="atLeast"/>
        </w:trPr>
        <w:tc>
          <w:tcPr>
            <w:tcW w:w="2122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3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39" w:type="dxa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㎡</w:t>
            </w:r>
          </w:p>
        </w:tc>
        <w:tc>
          <w:tcPr>
            <w:tcW w:w="1039" w:type="dxa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㎡</w:t>
            </w:r>
          </w:p>
        </w:tc>
        <w:tc>
          <w:tcPr>
            <w:tcW w:w="1039" w:type="dxa"/>
            <w:gridSpan w:val="2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39" w:type="dxa"/>
            <w:gridSpan w:val="3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39" w:type="dxa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39" w:type="dxa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664" w:hRule="atLeast"/>
        </w:trPr>
        <w:tc>
          <w:tcPr>
            <w:tcW w:w="212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上階の有無</w:t>
            </w:r>
          </w:p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（給油取扱所以外）</w:t>
            </w:r>
          </w:p>
        </w:tc>
        <w:tc>
          <w:tcPr>
            <w:tcW w:w="7273" w:type="dxa"/>
            <w:gridSpan w:val="1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firstLine="187" w:firstLineChars="10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有（用途　　　　　　　　　　　　　　　　　　　　）　・　無</w:t>
            </w:r>
          </w:p>
          <w:p>
            <w:pPr>
              <w:pStyle w:val="0"/>
              <w:spacing w:line="240" w:lineRule="exact"/>
              <w:ind w:firstLine="187" w:firstLineChars="10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（有の場合、屋根又はひさしの有無　　有（　　　　　ｍ）　・　無　）</w:t>
            </w:r>
          </w:p>
        </w:tc>
      </w:tr>
      <w:tr>
        <w:trPr>
          <w:trHeight w:val="1126" w:hRule="atLeast"/>
        </w:trPr>
        <w:tc>
          <w:tcPr>
            <w:tcW w:w="60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il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62"/>
                <w:sz w:val="20"/>
                <w:fitText w:val="2805" w:id="2"/>
              </w:rPr>
              <w:t>建築物の用途別面</w:t>
            </w:r>
            <w:r>
              <w:rPr>
                <w:rFonts w:hint="eastAsia" w:ascii="ＭＳ 明朝" w:hAnsi="ＭＳ 明朝" w:eastAsia="ＭＳ 明朝"/>
                <w:spacing w:val="6"/>
                <w:sz w:val="20"/>
                <w:fitText w:val="2805" w:id="2"/>
              </w:rPr>
              <w:t>積</w:t>
            </w:r>
          </w:p>
        </w:tc>
        <w:tc>
          <w:tcPr>
            <w:tcW w:w="1516" w:type="dxa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single" w:color="auto" w:sz="4" w:space="0"/>
              <w:tl2br w:val="single" w:color="000000" w:themeColor="text1" w:sz="4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項　目</w:t>
            </w:r>
          </w:p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用　途</w:t>
            </w:r>
          </w:p>
        </w:tc>
        <w:tc>
          <w:tcPr>
            <w:tcW w:w="3636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床又は壁で区画された部分の</w:t>
            </w:r>
          </w:p>
          <w:p>
            <w:pPr>
              <w:pStyle w:val="0"/>
              <w:spacing w:line="240" w:lineRule="exact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0"/>
                <w:sz w:val="20"/>
              </w:rPr>
              <w:t>１階床面積</w:t>
            </w:r>
          </w:p>
        </w:tc>
        <w:tc>
          <w:tcPr>
            <w:tcW w:w="3637" w:type="dxa"/>
            <w:gridSpan w:val="6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床又は壁で区画された部分</w:t>
            </w:r>
          </w:p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（係員のみが出入りするものを</w:t>
            </w:r>
          </w:p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除く。）の床面積（２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0"/>
              </w:rPr>
              <w:t>階以</w:t>
            </w:r>
            <w:r>
              <w:rPr>
                <w:rFonts w:hint="eastAsia" w:ascii="ＭＳ 明朝" w:hAnsi="ＭＳ 明朝" w:eastAsia="ＭＳ 明朝"/>
                <w:spacing w:val="20"/>
                <w:sz w:val="20"/>
              </w:rPr>
              <w:t>上を</w:t>
            </w:r>
          </w:p>
          <w:p>
            <w:pPr>
              <w:pStyle w:val="0"/>
              <w:spacing w:line="240" w:lineRule="exact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0"/>
                <w:sz w:val="20"/>
              </w:rPr>
              <w:t>含む。）</w:t>
            </w:r>
          </w:p>
        </w:tc>
      </w:tr>
      <w:tr>
        <w:trPr>
          <w:trHeight w:val="567" w:hRule="atLeast"/>
        </w:trPr>
        <w:tc>
          <w:tcPr>
            <w:tcW w:w="60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16" w:type="dxa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第１号</w:t>
            </w:r>
          </w:p>
        </w:tc>
        <w:tc>
          <w:tcPr>
            <w:tcW w:w="3636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㎡</w:t>
            </w:r>
          </w:p>
        </w:tc>
        <w:tc>
          <w:tcPr>
            <w:tcW w:w="3637" w:type="dxa"/>
            <w:gridSpan w:val="6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60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16" w:type="dxa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第２号</w:t>
            </w:r>
          </w:p>
        </w:tc>
        <w:tc>
          <w:tcPr>
            <w:tcW w:w="3636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㎡</w:t>
            </w:r>
          </w:p>
        </w:tc>
        <w:tc>
          <w:tcPr>
            <w:tcW w:w="3637" w:type="dxa"/>
            <w:gridSpan w:val="6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㎡</w:t>
            </w:r>
          </w:p>
        </w:tc>
      </w:tr>
      <w:tr>
        <w:trPr>
          <w:trHeight w:val="567" w:hRule="atLeast"/>
        </w:trPr>
        <w:tc>
          <w:tcPr>
            <w:tcW w:w="60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16" w:type="dxa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第３号</w:t>
            </w:r>
          </w:p>
        </w:tc>
        <w:tc>
          <w:tcPr>
            <w:tcW w:w="3636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㎡</w:t>
            </w:r>
          </w:p>
        </w:tc>
        <w:tc>
          <w:tcPr>
            <w:tcW w:w="3637" w:type="dxa"/>
            <w:gridSpan w:val="6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㎡</w:t>
            </w:r>
          </w:p>
        </w:tc>
      </w:tr>
      <w:tr>
        <w:trPr>
          <w:trHeight w:val="567" w:hRule="atLeast"/>
        </w:trPr>
        <w:tc>
          <w:tcPr>
            <w:tcW w:w="60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16" w:type="dxa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第４号</w:t>
            </w:r>
          </w:p>
        </w:tc>
        <w:tc>
          <w:tcPr>
            <w:tcW w:w="3636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㎡</w:t>
            </w:r>
          </w:p>
        </w:tc>
        <w:tc>
          <w:tcPr>
            <w:tcW w:w="3637" w:type="dxa"/>
            <w:gridSpan w:val="6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60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16" w:type="dxa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第５号</w:t>
            </w:r>
          </w:p>
        </w:tc>
        <w:tc>
          <w:tcPr>
            <w:tcW w:w="3636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㎡</w:t>
            </w:r>
          </w:p>
        </w:tc>
        <w:tc>
          <w:tcPr>
            <w:tcW w:w="3637" w:type="dxa"/>
            <w:gridSpan w:val="6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60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16" w:type="dxa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第６号</w:t>
            </w:r>
          </w:p>
        </w:tc>
        <w:tc>
          <w:tcPr>
            <w:tcW w:w="3636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㎡</w:t>
            </w:r>
          </w:p>
        </w:tc>
        <w:tc>
          <w:tcPr>
            <w:tcW w:w="3637" w:type="dxa"/>
            <w:gridSpan w:val="6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㎡</w:t>
            </w:r>
          </w:p>
        </w:tc>
      </w:tr>
      <w:tr>
        <w:trPr>
          <w:trHeight w:val="567" w:hRule="atLeast"/>
        </w:trPr>
        <w:tc>
          <w:tcPr>
            <w:tcW w:w="60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16" w:type="dxa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計</w:t>
            </w:r>
          </w:p>
        </w:tc>
        <w:tc>
          <w:tcPr>
            <w:tcW w:w="3636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㎡</w:t>
            </w:r>
          </w:p>
        </w:tc>
        <w:tc>
          <w:tcPr>
            <w:tcW w:w="3637" w:type="dxa"/>
            <w:gridSpan w:val="6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㎡</w:t>
            </w:r>
          </w:p>
        </w:tc>
      </w:tr>
      <w:tr>
        <w:trPr>
          <w:trHeight w:val="510" w:hRule="atLeast"/>
        </w:trPr>
        <w:tc>
          <w:tcPr>
            <w:tcW w:w="2122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周囲の塀又は壁</w:t>
            </w:r>
          </w:p>
        </w:tc>
        <w:tc>
          <w:tcPr>
            <w:tcW w:w="91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構造等</w:t>
            </w:r>
          </w:p>
        </w:tc>
        <w:tc>
          <w:tcPr>
            <w:tcW w:w="2723" w:type="dxa"/>
            <w:gridSpan w:val="4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962" w:type="dxa"/>
            <w:gridSpan w:val="3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高さ</w:t>
            </w:r>
          </w:p>
        </w:tc>
        <w:tc>
          <w:tcPr>
            <w:tcW w:w="2675" w:type="dxa"/>
            <w:gridSpan w:val="3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ｍ</w:t>
            </w:r>
          </w:p>
        </w:tc>
      </w:tr>
      <w:tr>
        <w:trPr>
          <w:trHeight w:val="510" w:hRule="atLeast"/>
        </w:trPr>
        <w:tc>
          <w:tcPr>
            <w:tcW w:w="2122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73" w:type="dxa"/>
            <w:gridSpan w:val="1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はめごろし戸の有無　　有（網入りガラス・その他（　　　　　　））　・無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pacing w:val="20"/>
          <w:sz w:val="20"/>
        </w:rPr>
      </w:pPr>
      <w:r>
        <w:rPr>
          <w:rFonts w:hint="eastAsia"/>
        </w:rPr>
        <w:br w:type="page"/>
      </w:r>
    </w:p>
    <w:p>
      <w:pPr>
        <w:pStyle w:val="0"/>
        <w:jc w:val="center"/>
        <w:rPr>
          <w:rFonts w:hint="eastAsia" w:ascii="ＭＳ 明朝" w:hAnsi="ＭＳ 明朝" w:eastAsia="ＭＳ 明朝"/>
          <w:spacing w:val="20"/>
          <w:sz w:val="20"/>
        </w:rPr>
      </w:pPr>
      <w:r>
        <w:rPr>
          <w:rFonts w:hint="eastAsia" w:ascii="ＭＳ 明朝" w:hAnsi="ＭＳ 明朝" w:eastAsia="ＭＳ 明朝"/>
          <w:spacing w:val="20"/>
          <w:sz w:val="20"/>
        </w:rPr>
        <w:t>（裏）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83"/>
        <w:gridCol w:w="1539"/>
        <w:gridCol w:w="1818"/>
        <w:gridCol w:w="260"/>
        <w:gridCol w:w="1039"/>
        <w:gridCol w:w="519"/>
        <w:gridCol w:w="1559"/>
        <w:gridCol w:w="259"/>
        <w:gridCol w:w="1819"/>
      </w:tblGrid>
      <w:tr>
        <w:trPr>
          <w:trHeight w:val="850" w:hRule="atLeast"/>
        </w:trPr>
        <w:tc>
          <w:tcPr>
            <w:tcW w:w="58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固定給油設備等</w:t>
            </w:r>
          </w:p>
        </w:tc>
        <w:tc>
          <w:tcPr>
            <w:tcW w:w="1539" w:type="dxa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single" w:color="auto" w:sz="4" w:space="0"/>
              <w:tl2br w:val="single" w:color="000000" w:themeColor="text1" w:sz="4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項　目</w:t>
            </w:r>
          </w:p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設　備</w:t>
            </w:r>
          </w:p>
        </w:tc>
        <w:tc>
          <w:tcPr>
            <w:tcW w:w="2078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型　　式</w:t>
            </w:r>
          </w:p>
        </w:tc>
        <w:tc>
          <w:tcPr>
            <w:tcW w:w="1039" w:type="dxa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数</w:t>
            </w:r>
          </w:p>
        </w:tc>
        <w:tc>
          <w:tcPr>
            <w:tcW w:w="2078" w:type="dxa"/>
            <w:gridSpan w:val="2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5"/>
                <w:sz w:val="20"/>
                <w:fitText w:val="1122" w:id="3"/>
              </w:rPr>
              <w:t>道路境界</w:t>
            </w:r>
            <w:r>
              <w:rPr>
                <w:rFonts w:hint="eastAsia" w:ascii="ＭＳ 明朝" w:hAnsi="ＭＳ 明朝" w:eastAsia="ＭＳ 明朝"/>
                <w:spacing w:val="1"/>
                <w:sz w:val="20"/>
                <w:fitText w:val="1122" w:id="3"/>
              </w:rPr>
              <w:t>線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5"/>
                <w:sz w:val="20"/>
                <w:fitText w:val="1122" w:id="4"/>
              </w:rPr>
              <w:t>からの間</w:t>
            </w:r>
            <w:r>
              <w:rPr>
                <w:rFonts w:hint="eastAsia" w:ascii="ＭＳ 明朝" w:hAnsi="ＭＳ 明朝" w:eastAsia="ＭＳ 明朝"/>
                <w:spacing w:val="1"/>
                <w:sz w:val="20"/>
                <w:fitText w:val="1122" w:id="4"/>
              </w:rPr>
              <w:t>隔</w:t>
            </w:r>
          </w:p>
        </w:tc>
        <w:tc>
          <w:tcPr>
            <w:tcW w:w="2078" w:type="dxa"/>
            <w:gridSpan w:val="2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5"/>
                <w:sz w:val="20"/>
                <w:fitText w:val="1122" w:id="5"/>
              </w:rPr>
              <w:t>敷地境界</w:t>
            </w:r>
            <w:r>
              <w:rPr>
                <w:rFonts w:hint="eastAsia" w:ascii="ＭＳ 明朝" w:hAnsi="ＭＳ 明朝" w:eastAsia="ＭＳ 明朝"/>
                <w:spacing w:val="1"/>
                <w:sz w:val="20"/>
                <w:fitText w:val="1122" w:id="5"/>
              </w:rPr>
              <w:t>線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5"/>
                <w:sz w:val="20"/>
                <w:fitText w:val="1122" w:id="6"/>
              </w:rPr>
              <w:t>からの間</w:t>
            </w:r>
            <w:r>
              <w:rPr>
                <w:rFonts w:hint="eastAsia" w:ascii="ＭＳ 明朝" w:hAnsi="ＭＳ 明朝" w:eastAsia="ＭＳ 明朝"/>
                <w:spacing w:val="1"/>
                <w:sz w:val="20"/>
                <w:fitText w:val="1122" w:id="6"/>
              </w:rPr>
              <w:t>隔</w:t>
            </w:r>
          </w:p>
        </w:tc>
      </w:tr>
      <w:tr>
        <w:trPr>
          <w:trHeight w:val="850" w:hRule="atLeast"/>
        </w:trPr>
        <w:tc>
          <w:tcPr>
            <w:tcW w:w="583" w:type="dxa"/>
            <w:vMerge w:val="continue"/>
            <w:tcBorders>
              <w:top w:val="nil"/>
              <w:left w:val="none" w:color="auto" w:sz="0" w:space="0"/>
              <w:bottom w:val="nil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9" w:type="dxa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固定給油設備</w:t>
            </w:r>
          </w:p>
        </w:tc>
        <w:tc>
          <w:tcPr>
            <w:tcW w:w="2078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39" w:type="dxa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078" w:type="dxa"/>
            <w:gridSpan w:val="2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ｍ</w:t>
            </w:r>
          </w:p>
        </w:tc>
        <w:tc>
          <w:tcPr>
            <w:tcW w:w="2078" w:type="dxa"/>
            <w:gridSpan w:val="2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ｍ</w:t>
            </w:r>
          </w:p>
        </w:tc>
      </w:tr>
      <w:tr>
        <w:trPr>
          <w:trHeight w:val="850" w:hRule="atLeast"/>
        </w:trPr>
        <w:tc>
          <w:tcPr>
            <w:tcW w:w="583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9" w:type="dxa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固定注油設備</w:t>
            </w:r>
          </w:p>
        </w:tc>
        <w:tc>
          <w:tcPr>
            <w:tcW w:w="2078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39" w:type="dxa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078" w:type="dxa"/>
            <w:gridSpan w:val="2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ｍ</w:t>
            </w:r>
          </w:p>
        </w:tc>
        <w:tc>
          <w:tcPr>
            <w:tcW w:w="2078" w:type="dxa"/>
            <w:gridSpan w:val="2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ｍ</w:t>
            </w:r>
          </w:p>
        </w:tc>
      </w:tr>
      <w:tr>
        <w:trPr>
          <w:trHeight w:val="850" w:hRule="atLeast"/>
        </w:trPr>
        <w:tc>
          <w:tcPr>
            <w:tcW w:w="212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固定給油設備以外の</w:t>
            </w:r>
          </w:p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給油設備</w:t>
            </w:r>
          </w:p>
        </w:tc>
        <w:tc>
          <w:tcPr>
            <w:tcW w:w="7273" w:type="dxa"/>
            <w:gridSpan w:val="7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99" w:leftChars="50" w:firstLine="0" w:firstLineChars="0"/>
              <w:rPr>
                <w:rFonts w:hint="eastAsia" w:ascii="ＭＳ 明朝" w:hAnsi="ＭＳ 明朝" w:eastAsia="ＭＳ 明朝"/>
                <w:spacing w:val="20"/>
                <w:sz w:val="20"/>
              </w:rPr>
            </w:pPr>
            <w:r>
              <w:rPr>
                <w:rFonts w:hint="eastAsia" w:ascii="ＭＳ 明朝" w:hAnsi="ＭＳ 明朝" w:eastAsia="ＭＳ 明朝"/>
                <w:spacing w:val="20"/>
                <w:sz w:val="20"/>
              </w:rPr>
              <w:t>給油配管及び（ホース機器・給油ホース車（　台））・給油タンク車</w:t>
            </w:r>
          </w:p>
        </w:tc>
      </w:tr>
      <w:tr>
        <w:trPr>
          <w:trHeight w:val="680" w:hRule="atLeast"/>
        </w:trPr>
        <w:tc>
          <w:tcPr>
            <w:tcW w:w="212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附随設備の概要</w:t>
            </w:r>
          </w:p>
        </w:tc>
        <w:tc>
          <w:tcPr>
            <w:tcW w:w="7273" w:type="dxa"/>
            <w:gridSpan w:val="7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212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電気設備</w:t>
            </w:r>
          </w:p>
        </w:tc>
        <w:tc>
          <w:tcPr>
            <w:tcW w:w="7273" w:type="dxa"/>
            <w:gridSpan w:val="7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212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消火設備</w:t>
            </w:r>
          </w:p>
        </w:tc>
        <w:tc>
          <w:tcPr>
            <w:tcW w:w="7273" w:type="dxa"/>
            <w:gridSpan w:val="7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212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警報設備</w:t>
            </w:r>
          </w:p>
        </w:tc>
        <w:tc>
          <w:tcPr>
            <w:tcW w:w="7273" w:type="dxa"/>
            <w:gridSpan w:val="7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212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避難設備</w:t>
            </w:r>
          </w:p>
        </w:tc>
        <w:tc>
          <w:tcPr>
            <w:tcW w:w="7273" w:type="dxa"/>
            <w:gridSpan w:val="7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212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事務所等その他</w:t>
            </w:r>
          </w:p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火気使用設備</w:t>
            </w:r>
          </w:p>
        </w:tc>
        <w:tc>
          <w:tcPr>
            <w:tcW w:w="7269" w:type="dxa"/>
            <w:gridSpan w:val="7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737" w:hRule="atLeast"/>
        </w:trPr>
        <w:tc>
          <w:tcPr>
            <w:tcW w:w="212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滞留防止装置</w:t>
            </w:r>
          </w:p>
        </w:tc>
        <w:tc>
          <w:tcPr>
            <w:tcW w:w="7273" w:type="dxa"/>
            <w:gridSpan w:val="7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firstLine="227" w:firstLineChars="100"/>
              <w:rPr>
                <w:rFonts w:hint="eastAsia" w:ascii="ＭＳ 明朝" w:hAnsi="ＭＳ 明朝" w:eastAsia="ＭＳ 明朝"/>
                <w:spacing w:val="20"/>
                <w:sz w:val="20"/>
              </w:rPr>
            </w:pPr>
            <w:r>
              <w:rPr>
                <w:rFonts w:hint="eastAsia" w:ascii="ＭＳ 明朝" w:hAnsi="ＭＳ 明朝" w:eastAsia="ＭＳ 明朝"/>
                <w:spacing w:val="20"/>
                <w:sz w:val="20"/>
              </w:rPr>
              <w:t>地盤面を高くし傾斜を設ける措置</w:t>
            </w:r>
          </w:p>
          <w:p>
            <w:pPr>
              <w:pStyle w:val="0"/>
              <w:spacing w:line="240" w:lineRule="exact"/>
              <w:ind w:firstLine="227" w:firstLineChars="100"/>
              <w:rPr>
                <w:rFonts w:hint="eastAsia" w:ascii="ＭＳ 明朝" w:hAnsi="ＭＳ 明朝" w:eastAsia="ＭＳ 明朝"/>
                <w:spacing w:val="20"/>
                <w:sz w:val="20"/>
              </w:rPr>
            </w:pPr>
            <w:r>
              <w:rPr>
                <w:rFonts w:hint="eastAsia" w:ascii="ＭＳ 明朝" w:hAnsi="ＭＳ 明朝" w:eastAsia="ＭＳ 明朝"/>
                <w:spacing w:val="20"/>
                <w:sz w:val="20"/>
              </w:rPr>
              <w:t>その他（　　　　　　　　　　　　　　　　　　　　　　　　）</w:t>
            </w:r>
          </w:p>
        </w:tc>
      </w:tr>
      <w:tr>
        <w:trPr>
          <w:trHeight w:val="737" w:hRule="atLeast"/>
        </w:trPr>
        <w:tc>
          <w:tcPr>
            <w:tcW w:w="212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流出防止措置</w:t>
            </w:r>
          </w:p>
        </w:tc>
        <w:tc>
          <w:tcPr>
            <w:tcW w:w="7273" w:type="dxa"/>
            <w:gridSpan w:val="7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firstLine="227" w:firstLineChars="100"/>
              <w:rPr>
                <w:rFonts w:hint="eastAsia" w:ascii="ＭＳ 明朝" w:hAnsi="ＭＳ 明朝" w:eastAsia="ＭＳ 明朝"/>
                <w:spacing w:val="20"/>
                <w:sz w:val="20"/>
              </w:rPr>
            </w:pPr>
            <w:r>
              <w:rPr>
                <w:rFonts w:hint="eastAsia" w:ascii="ＭＳ 明朝" w:hAnsi="ＭＳ 明朝" w:eastAsia="ＭＳ 明朝"/>
                <w:spacing w:val="20"/>
                <w:sz w:val="20"/>
              </w:rPr>
              <w:t>排水溝及び油分離装置を設ける措置</w:t>
            </w:r>
          </w:p>
          <w:p>
            <w:pPr>
              <w:pStyle w:val="0"/>
              <w:spacing w:line="240" w:lineRule="exact"/>
              <w:ind w:firstLine="227" w:firstLineChars="100"/>
              <w:rPr>
                <w:rFonts w:hint="eastAsia" w:ascii="ＭＳ 明朝" w:hAnsi="ＭＳ 明朝" w:eastAsia="ＭＳ 明朝"/>
                <w:spacing w:val="20"/>
                <w:sz w:val="20"/>
              </w:rPr>
            </w:pPr>
            <w:r>
              <w:rPr>
                <w:rFonts w:hint="eastAsia" w:ascii="ＭＳ 明朝" w:hAnsi="ＭＳ 明朝" w:eastAsia="ＭＳ 明朝"/>
                <w:spacing w:val="20"/>
                <w:sz w:val="20"/>
              </w:rPr>
              <w:t>その他（　　　　　　　　　　　　　　　　　　　　　　　　）</w:t>
            </w:r>
          </w:p>
        </w:tc>
      </w:tr>
      <w:tr>
        <w:trPr>
          <w:trHeight w:val="680" w:hRule="atLeast"/>
        </w:trPr>
        <w:tc>
          <w:tcPr>
            <w:tcW w:w="2122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タンク設備</w:t>
            </w:r>
          </w:p>
        </w:tc>
        <w:tc>
          <w:tcPr>
            <w:tcW w:w="181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専用タンク</w:t>
            </w:r>
          </w:p>
        </w:tc>
        <w:tc>
          <w:tcPr>
            <w:tcW w:w="1818" w:type="dxa"/>
            <w:gridSpan w:val="3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818" w:type="dxa"/>
            <w:gridSpan w:val="2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可燃性蒸気</w:t>
            </w:r>
          </w:p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回収設備</w:t>
            </w:r>
          </w:p>
        </w:tc>
        <w:tc>
          <w:tcPr>
            <w:tcW w:w="1819" w:type="dxa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有　・　無</w:t>
            </w:r>
          </w:p>
        </w:tc>
      </w:tr>
      <w:tr>
        <w:trPr>
          <w:trHeight w:val="680" w:hRule="atLeast"/>
        </w:trPr>
        <w:tc>
          <w:tcPr>
            <w:tcW w:w="2122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1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廃油タンク等</w:t>
            </w:r>
          </w:p>
        </w:tc>
        <w:tc>
          <w:tcPr>
            <w:tcW w:w="1818" w:type="dxa"/>
            <w:gridSpan w:val="3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818" w:type="dxa"/>
            <w:gridSpan w:val="2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簡易タンク</w:t>
            </w:r>
          </w:p>
        </w:tc>
        <w:tc>
          <w:tcPr>
            <w:tcW w:w="1819" w:type="dxa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850" w:hRule="atLeast"/>
        </w:trPr>
        <w:tc>
          <w:tcPr>
            <w:tcW w:w="212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工事請負者</w:t>
            </w:r>
          </w:p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住所氏名</w:t>
            </w:r>
          </w:p>
        </w:tc>
        <w:tc>
          <w:tcPr>
            <w:tcW w:w="7273" w:type="dxa"/>
            <w:gridSpan w:val="7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spacing w:line="240" w:lineRule="exact"/>
              <w:ind w:leftChars="0" w:firstLine="3811" w:firstLineChars="2038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pacing w:val="20"/>
          <w:sz w:val="20"/>
        </w:rPr>
      </w:pPr>
      <w:r>
        <w:rPr>
          <w:rFonts w:hint="eastAsia" w:ascii="ＭＳ 明朝" w:hAnsi="ＭＳ 明朝" w:eastAsia="ＭＳ 明朝"/>
          <w:spacing w:val="20"/>
          <w:sz w:val="20"/>
        </w:rPr>
        <w:t>備考　１　この様式の大きさは、日本産業規格Ａ４とすること。</w:t>
      </w:r>
    </w:p>
    <w:p>
      <w:pPr>
        <w:pStyle w:val="0"/>
        <w:ind w:left="908" w:hanging="908" w:hangingChars="400"/>
        <w:rPr>
          <w:rFonts w:hint="eastAsia" w:ascii="ＭＳ 明朝" w:hAnsi="ＭＳ 明朝" w:eastAsia="ＭＳ 明朝"/>
          <w:spacing w:val="20"/>
          <w:sz w:val="20"/>
        </w:rPr>
      </w:pPr>
      <w:r>
        <w:rPr>
          <w:rFonts w:hint="eastAsia" w:ascii="ＭＳ 明朝" w:hAnsi="ＭＳ 明朝" w:eastAsia="ＭＳ 明朝"/>
          <w:spacing w:val="20"/>
          <w:sz w:val="20"/>
        </w:rPr>
        <w:t>　　　２　建築物の一部に給油取扱所を設ける場合の建築物の構造の欄は、該当する場合のみ記入すること。</w:t>
      </w:r>
    </w:p>
    <w:p>
      <w:pPr>
        <w:pStyle w:val="0"/>
        <w:ind w:left="908" w:hanging="908" w:hangingChars="400"/>
        <w:rPr>
          <w:rFonts w:hint="eastAsia" w:ascii="ＭＳ 明朝" w:hAnsi="ＭＳ 明朝" w:eastAsia="ＭＳ 明朝"/>
          <w:spacing w:val="20"/>
          <w:sz w:val="20"/>
        </w:rPr>
      </w:pPr>
      <w:r>
        <w:rPr>
          <w:rFonts w:hint="eastAsia" w:ascii="ＭＳ 明朝" w:hAnsi="ＭＳ 明朝" w:eastAsia="ＭＳ 明朝"/>
          <w:spacing w:val="20"/>
          <w:sz w:val="20"/>
        </w:rPr>
        <w:t>　　　３　建築物の用途別面積の欄中「用途」とは、第２５条の４第１項各号又は第２７条の３第３項各号に定める用途をいう。</w:t>
      </w:r>
    </w:p>
    <w:p>
      <w:pPr>
        <w:pStyle w:val="0"/>
        <w:ind w:left="908" w:hanging="908" w:hangingChars="400"/>
        <w:rPr>
          <w:rFonts w:hint="eastAsia" w:ascii="ＭＳ 明朝" w:hAnsi="ＭＳ 明朝" w:eastAsia="ＭＳ 明朝"/>
          <w:spacing w:val="20"/>
          <w:sz w:val="20"/>
        </w:rPr>
      </w:pPr>
      <w:r>
        <w:rPr>
          <w:rFonts w:hint="eastAsia" w:ascii="ＭＳ 明朝" w:hAnsi="ＭＳ 明朝" w:eastAsia="ＭＳ 明朝"/>
          <w:spacing w:val="20"/>
          <w:sz w:val="20"/>
        </w:rPr>
        <w:t>　　　４　専用タンク、廃油タンク等又は簡易タンクにあっては、構造設備明細書（様式第４のホ又は様式第４のㇸ）を添付すること。</w:t>
      </w:r>
    </w:p>
    <w:sectPr>
      <w:pgSz w:w="11906" w:h="16838"/>
      <w:pgMar w:top="1701" w:right="1134" w:bottom="1134" w:left="1701" w:header="851" w:footer="992" w:gutter="0"/>
      <w:pgBorders w:zOrder="front" w:display="allPages" w:offsetFrom="page"/>
      <w:cols w:space="720"/>
      <w:textDirection w:val="lrTb"/>
      <w:docGrid w:type="linesAndChars" w:linePitch="285" w:charSpace="-266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2"/>
  <w:doNotDisplayPageBoundaries/>
  <w:bordersDoNotSurroundHeader/>
  <w:bordersDoNotSurroundFooter/>
  <w:defaultTabStop w:val="840"/>
  <w:hyphenationZone w:val="0"/>
  <w:defaultTableStyle w:val="17"/>
  <w:drawingGridHorizontalSpacing w:val="196"/>
  <w:drawingGridVerticalSpacing w:val="14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451</TotalTime>
  <Pages>1</Pages>
  <Words>1</Words>
  <Characters>386</Characters>
  <Application>JUST Note</Application>
  <Lines>136</Lines>
  <Paragraphs>59</Paragraphs>
  <Company>HP Inc.</Company>
  <CharactersWithSpaces>397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周藤　誠</dc:creator>
  <cp:lastModifiedBy>周藤　誠</cp:lastModifiedBy>
  <dcterms:created xsi:type="dcterms:W3CDTF">2025-10-02T00:01:00Z</dcterms:created>
  <dcterms:modified xsi:type="dcterms:W3CDTF">2025-10-14T02:21:54Z</dcterms:modified>
  <cp:revision>14</cp:revision>
</cp:coreProperties>
</file>